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9D" w:rsidRDefault="00905B9D" w:rsidP="00905B9D">
      <w:pPr>
        <w:rPr>
          <w:rFonts w:asciiTheme="minorHAnsi" w:hAnsiTheme="minorHAnsi" w:cs="Arial"/>
          <w:bCs/>
          <w:sz w:val="22"/>
          <w:szCs w:val="22"/>
        </w:rPr>
      </w:pPr>
      <w:r w:rsidRPr="007534FC">
        <w:rPr>
          <w:rFonts w:asciiTheme="minorHAnsi" w:hAnsiTheme="minorHAnsi" w:cs="Arial"/>
          <w:b/>
          <w:bCs/>
          <w:sz w:val="22"/>
          <w:szCs w:val="22"/>
        </w:rPr>
        <w:t>Doel:</w:t>
      </w:r>
      <w:r w:rsidRPr="007534FC">
        <w:rPr>
          <w:rFonts w:asciiTheme="minorHAnsi" w:hAnsiTheme="minorHAnsi" w:cs="Arial"/>
          <w:bCs/>
          <w:sz w:val="22"/>
          <w:szCs w:val="22"/>
        </w:rPr>
        <w:t xml:space="preserve"> </w:t>
      </w:r>
    </w:p>
    <w:p w:rsidR="00F85653" w:rsidRPr="00852FA4" w:rsidRDefault="00F85653" w:rsidP="00F85653">
      <w:pPr>
        <w:rPr>
          <w:rFonts w:asciiTheme="minorHAnsi" w:hAnsiTheme="minorHAnsi" w:cs="Arial"/>
          <w:color w:val="292929"/>
          <w:sz w:val="22"/>
          <w:szCs w:val="22"/>
          <w:shd w:val="clear" w:color="auto" w:fill="FFFFFF"/>
        </w:rPr>
      </w:pPr>
      <w:r w:rsidRPr="00852FA4">
        <w:rPr>
          <w:rFonts w:asciiTheme="minorHAnsi" w:hAnsiTheme="minorHAnsi" w:cs="Arial"/>
          <w:color w:val="292929"/>
          <w:sz w:val="22"/>
          <w:szCs w:val="22"/>
          <w:shd w:val="clear" w:color="auto" w:fill="FFFFFF"/>
        </w:rPr>
        <w:t>Is er wel eens een brief met patiëntgegevens naar een verkeerd adres gestuurd? Een datalek; het kan i</w:t>
      </w:r>
      <w:r>
        <w:rPr>
          <w:rFonts w:asciiTheme="minorHAnsi" w:hAnsiTheme="minorHAnsi" w:cs="Arial"/>
          <w:color w:val="292929"/>
          <w:sz w:val="22"/>
          <w:szCs w:val="22"/>
          <w:shd w:val="clear" w:color="auto" w:fill="FFFFFF"/>
        </w:rPr>
        <w:t>edere</w:t>
      </w:r>
      <w:r w:rsidRPr="00852FA4">
        <w:rPr>
          <w:rFonts w:asciiTheme="minorHAnsi" w:hAnsiTheme="minorHAnsi" w:cs="Arial"/>
          <w:color w:val="292929"/>
          <w:sz w:val="22"/>
          <w:szCs w:val="22"/>
          <w:shd w:val="clear" w:color="auto" w:fill="FFFFFF"/>
        </w:rPr>
        <w:t>en overkomen. </w:t>
      </w:r>
      <w:r w:rsidRPr="00852FA4">
        <w:rPr>
          <w:rFonts w:asciiTheme="minorHAnsi" w:hAnsiTheme="minorHAnsi" w:cs="Arial"/>
          <w:color w:val="292929"/>
          <w:sz w:val="22"/>
          <w:szCs w:val="22"/>
        </w:rPr>
        <w:br/>
      </w:r>
      <w:r w:rsidRPr="00852FA4">
        <w:rPr>
          <w:rFonts w:asciiTheme="minorHAnsi" w:hAnsiTheme="minorHAnsi" w:cs="Arial"/>
          <w:color w:val="292929"/>
          <w:sz w:val="22"/>
          <w:szCs w:val="22"/>
          <w:shd w:val="clear" w:color="auto" w:fill="FFFFFF"/>
        </w:rPr>
        <w:t>Wanneer is er sprake is van een datalek?</w:t>
      </w:r>
      <w:r>
        <w:rPr>
          <w:rFonts w:asciiTheme="minorHAnsi" w:hAnsiTheme="minorHAnsi" w:cs="Arial"/>
          <w:color w:val="292929"/>
          <w:sz w:val="22"/>
          <w:szCs w:val="22"/>
          <w:shd w:val="clear" w:color="auto" w:fill="FFFFFF"/>
        </w:rPr>
        <w:t xml:space="preserve"> En wat moet je doen?</w:t>
      </w:r>
    </w:p>
    <w:p w:rsidR="00905B9D" w:rsidRPr="008A5EC7" w:rsidRDefault="00905B9D" w:rsidP="00905B9D">
      <w:pPr>
        <w:rPr>
          <w:rFonts w:asciiTheme="minorHAnsi" w:hAnsiTheme="minorHAnsi" w:cs="Arial"/>
          <w:bCs/>
          <w:i/>
          <w:sz w:val="22"/>
          <w:szCs w:val="22"/>
        </w:rPr>
      </w:pPr>
    </w:p>
    <w:p w:rsidR="00905B9D" w:rsidRDefault="00905B9D" w:rsidP="00905B9D">
      <w:pPr>
        <w:rPr>
          <w:rFonts w:asciiTheme="minorHAnsi" w:hAnsiTheme="minorHAnsi" w:cs="Arial"/>
          <w:b/>
          <w:bCs/>
          <w:sz w:val="22"/>
          <w:szCs w:val="22"/>
        </w:rPr>
      </w:pPr>
      <w:r w:rsidRPr="007534FC">
        <w:rPr>
          <w:rFonts w:asciiTheme="minorHAnsi" w:hAnsiTheme="minorHAnsi" w:cs="Arial"/>
          <w:b/>
          <w:bCs/>
          <w:sz w:val="22"/>
          <w:szCs w:val="22"/>
        </w:rPr>
        <w:t>Doelgroep:</w:t>
      </w:r>
    </w:p>
    <w:p w:rsidR="00905B9D" w:rsidRPr="00C85D81" w:rsidRDefault="00A04336" w:rsidP="00905B9D">
      <w:pPr>
        <w:rPr>
          <w:rFonts w:asciiTheme="minorHAnsi" w:hAnsiTheme="minorHAnsi" w:cs="Arial"/>
          <w:sz w:val="22"/>
          <w:szCs w:val="22"/>
        </w:rPr>
      </w:pPr>
      <w:r w:rsidRPr="00C85D81">
        <w:rPr>
          <w:rFonts w:asciiTheme="minorHAnsi" w:hAnsiTheme="minorHAnsi" w:cs="Arial"/>
          <w:sz w:val="22"/>
          <w:szCs w:val="22"/>
        </w:rPr>
        <w:t>Alle medewerkers, inhuur en derden</w:t>
      </w:r>
    </w:p>
    <w:p w:rsidR="00905B9D" w:rsidRPr="008A5EC7" w:rsidRDefault="00905B9D" w:rsidP="00905B9D">
      <w:pPr>
        <w:rPr>
          <w:rFonts w:asciiTheme="minorHAnsi" w:hAnsiTheme="minorHAnsi" w:cs="Arial"/>
          <w:i/>
          <w:sz w:val="22"/>
          <w:szCs w:val="22"/>
        </w:rPr>
      </w:pPr>
    </w:p>
    <w:p w:rsidR="00F85653" w:rsidRDefault="00F85653" w:rsidP="00F85653">
      <w:pPr>
        <w:rPr>
          <w:rFonts w:asciiTheme="minorHAnsi" w:hAnsiTheme="minorHAnsi" w:cs="Arial"/>
          <w:b/>
          <w:bCs/>
          <w:sz w:val="22"/>
          <w:szCs w:val="22"/>
        </w:rPr>
      </w:pPr>
      <w:r>
        <w:rPr>
          <w:rFonts w:asciiTheme="minorHAnsi" w:hAnsiTheme="minorHAnsi" w:cs="Arial"/>
          <w:b/>
          <w:bCs/>
          <w:sz w:val="22"/>
          <w:szCs w:val="22"/>
        </w:rPr>
        <w:t>Definities:</w:t>
      </w:r>
    </w:p>
    <w:p w:rsidR="00F85653" w:rsidRPr="00852FA4" w:rsidRDefault="00F85653" w:rsidP="00F85653">
      <w:pPr>
        <w:pStyle w:val="Default"/>
        <w:rPr>
          <w:rFonts w:asciiTheme="minorHAnsi" w:hAnsiTheme="minorHAnsi"/>
          <w:sz w:val="22"/>
          <w:szCs w:val="22"/>
        </w:rPr>
      </w:pPr>
      <w:r w:rsidRPr="00852FA4">
        <w:rPr>
          <w:rFonts w:asciiTheme="minorHAnsi" w:hAnsiTheme="minorHAnsi"/>
          <w:sz w:val="22"/>
          <w:szCs w:val="22"/>
        </w:rPr>
        <w:t>Datalek: Met een ‘datalek’ doelen we in deze toelichting op het lekken van persoonsgegevens van patiënten. Dit kunnen zowel geautomatiseerd verwerkte persoonsgegevens zijn, maar ook persoonsgegevens die op papier staan.</w:t>
      </w:r>
    </w:p>
    <w:p w:rsidR="00F85653" w:rsidRDefault="00F85653" w:rsidP="00905B9D">
      <w:pPr>
        <w:rPr>
          <w:rFonts w:asciiTheme="minorHAnsi" w:hAnsiTheme="minorHAnsi" w:cs="Arial"/>
          <w:b/>
          <w:bCs/>
          <w:sz w:val="22"/>
          <w:szCs w:val="22"/>
        </w:rPr>
      </w:pPr>
    </w:p>
    <w:p w:rsidR="00F85653" w:rsidRDefault="00F85653" w:rsidP="00F85653">
      <w:pPr>
        <w:pStyle w:val="Default"/>
        <w:rPr>
          <w:rFonts w:asciiTheme="minorHAnsi" w:hAnsiTheme="minorHAnsi"/>
          <w:sz w:val="22"/>
          <w:szCs w:val="22"/>
        </w:rPr>
      </w:pPr>
      <w:r>
        <w:rPr>
          <w:rFonts w:asciiTheme="minorHAnsi" w:hAnsiTheme="minorHAnsi"/>
          <w:sz w:val="22"/>
          <w:szCs w:val="22"/>
        </w:rPr>
        <w:t>FG: Functionaris Gegevensbescherming</w:t>
      </w:r>
    </w:p>
    <w:p w:rsidR="00F85653" w:rsidRDefault="00F85653" w:rsidP="00905B9D">
      <w:pPr>
        <w:rPr>
          <w:rFonts w:asciiTheme="minorHAnsi" w:hAnsiTheme="minorHAnsi" w:cs="Arial"/>
          <w:b/>
          <w:bCs/>
          <w:sz w:val="22"/>
          <w:szCs w:val="22"/>
        </w:rPr>
      </w:pPr>
    </w:p>
    <w:p w:rsidR="00905B9D" w:rsidRDefault="00905B9D" w:rsidP="00905B9D">
      <w:pPr>
        <w:rPr>
          <w:rFonts w:asciiTheme="minorHAnsi" w:hAnsiTheme="minorHAnsi" w:cs="Arial"/>
          <w:b/>
          <w:bCs/>
          <w:sz w:val="22"/>
          <w:szCs w:val="22"/>
        </w:rPr>
      </w:pPr>
      <w:r w:rsidRPr="007534FC">
        <w:rPr>
          <w:rFonts w:asciiTheme="minorHAnsi" w:hAnsiTheme="minorHAnsi" w:cs="Arial"/>
          <w:b/>
          <w:bCs/>
          <w:sz w:val="22"/>
          <w:szCs w:val="22"/>
        </w:rPr>
        <w:t>Taken, verantwoordelijkheden, bevoegdheden:</w:t>
      </w:r>
    </w:p>
    <w:p w:rsidR="00905B9D" w:rsidRPr="00F85653" w:rsidRDefault="00F85653" w:rsidP="00905B9D">
      <w:pPr>
        <w:rPr>
          <w:rFonts w:asciiTheme="minorHAnsi" w:hAnsiTheme="minorHAnsi"/>
          <w:sz w:val="22"/>
          <w:szCs w:val="22"/>
        </w:rPr>
      </w:pPr>
      <w:r w:rsidRPr="00F85653">
        <w:rPr>
          <w:rFonts w:asciiTheme="minorHAnsi" w:hAnsiTheme="minorHAnsi"/>
          <w:sz w:val="22"/>
          <w:szCs w:val="22"/>
        </w:rPr>
        <w:t>De verwerkingsverantwoordelijk</w:t>
      </w:r>
      <w:r>
        <w:rPr>
          <w:rFonts w:asciiTheme="minorHAnsi" w:hAnsiTheme="minorHAnsi"/>
          <w:sz w:val="22"/>
          <w:szCs w:val="22"/>
        </w:rPr>
        <w:t>e (directeur</w:t>
      </w:r>
      <w:r w:rsidR="00CC0870">
        <w:rPr>
          <w:rFonts w:asciiTheme="minorHAnsi" w:hAnsiTheme="minorHAnsi"/>
          <w:sz w:val="22"/>
          <w:szCs w:val="22"/>
        </w:rPr>
        <w:t>/ praktijkhouder</w:t>
      </w:r>
      <w:r>
        <w:rPr>
          <w:rFonts w:asciiTheme="minorHAnsi" w:hAnsiTheme="minorHAnsi"/>
          <w:sz w:val="22"/>
          <w:szCs w:val="22"/>
        </w:rPr>
        <w:t>)</w:t>
      </w:r>
      <w:r w:rsidRPr="00F85653">
        <w:rPr>
          <w:rFonts w:asciiTheme="minorHAnsi" w:hAnsiTheme="minorHAnsi"/>
          <w:sz w:val="22"/>
          <w:szCs w:val="22"/>
        </w:rPr>
        <w:t xml:space="preserve"> van </w:t>
      </w:r>
      <w:r w:rsidR="00036C21" w:rsidRPr="00F85653">
        <w:rPr>
          <w:rFonts w:asciiTheme="minorHAnsi" w:hAnsiTheme="minorHAnsi"/>
          <w:sz w:val="22"/>
          <w:szCs w:val="22"/>
        </w:rPr>
        <w:t>persoonsgegevens</w:t>
      </w:r>
      <w:r w:rsidRPr="00F85653">
        <w:rPr>
          <w:rFonts w:asciiTheme="minorHAnsi" w:hAnsiTheme="minorHAnsi"/>
          <w:sz w:val="22"/>
          <w:szCs w:val="22"/>
        </w:rPr>
        <w:t xml:space="preserve"> is altijd verantwoordelijk voor het melden van een datalek aan de </w:t>
      </w:r>
      <w:r w:rsidR="00036C21" w:rsidRPr="00F85653">
        <w:rPr>
          <w:rFonts w:asciiTheme="minorHAnsi" w:hAnsiTheme="minorHAnsi"/>
          <w:sz w:val="22"/>
          <w:szCs w:val="22"/>
        </w:rPr>
        <w:t>Autoriteit</w:t>
      </w:r>
      <w:r w:rsidRPr="00F85653">
        <w:rPr>
          <w:rFonts w:asciiTheme="minorHAnsi" w:hAnsiTheme="minorHAnsi"/>
          <w:sz w:val="22"/>
          <w:szCs w:val="22"/>
        </w:rPr>
        <w:t xml:space="preserve"> persoonsgegevens. De FG is verantwoordelijk voor juiste advisering en informatie. Iedere medewerker is verantwoordelijk om een beveiligingsincident te melden via </w:t>
      </w:r>
      <w:r w:rsidR="00CC0870">
        <w:rPr>
          <w:rFonts w:asciiTheme="minorHAnsi" w:hAnsiTheme="minorHAnsi"/>
          <w:sz w:val="22"/>
          <w:szCs w:val="22"/>
        </w:rPr>
        <w:t>…………………………..</w:t>
      </w:r>
      <w:r w:rsidRPr="00F85653">
        <w:rPr>
          <w:rFonts w:asciiTheme="minorHAnsi" w:hAnsiTheme="minorHAnsi"/>
          <w:sz w:val="22"/>
          <w:szCs w:val="22"/>
        </w:rPr>
        <w:t>.</w:t>
      </w:r>
    </w:p>
    <w:p w:rsidR="00905B9D" w:rsidRDefault="00905B9D" w:rsidP="00905B9D">
      <w:pPr>
        <w:rPr>
          <w:rFonts w:asciiTheme="minorHAnsi" w:hAnsiTheme="minorHAnsi" w:cs="Arial"/>
          <w:b/>
          <w:bCs/>
          <w:sz w:val="22"/>
          <w:szCs w:val="22"/>
        </w:rPr>
      </w:pPr>
    </w:p>
    <w:p w:rsidR="00F85653" w:rsidRDefault="00F85653" w:rsidP="00F85653">
      <w:pPr>
        <w:rPr>
          <w:rFonts w:asciiTheme="minorHAnsi" w:hAnsiTheme="minorHAnsi" w:cs="Arial"/>
          <w:color w:val="000000"/>
          <w:sz w:val="22"/>
          <w:szCs w:val="22"/>
        </w:rPr>
      </w:pPr>
      <w:r>
        <w:rPr>
          <w:rFonts w:asciiTheme="minorHAnsi" w:hAnsiTheme="minorHAnsi" w:cs="Arial"/>
          <w:color w:val="000000"/>
          <w:sz w:val="22"/>
          <w:szCs w:val="22"/>
        </w:rPr>
        <w:t>Van alle beveiligingsincidenten kunnen we leren. Door alle beveiligings</w:t>
      </w:r>
      <w:r w:rsidR="00036C21">
        <w:rPr>
          <w:rFonts w:asciiTheme="minorHAnsi" w:hAnsiTheme="minorHAnsi" w:cs="Arial"/>
          <w:color w:val="000000"/>
          <w:sz w:val="22"/>
          <w:szCs w:val="22"/>
        </w:rPr>
        <w:t>incidenten</w:t>
      </w:r>
      <w:r>
        <w:rPr>
          <w:rFonts w:asciiTheme="minorHAnsi" w:hAnsiTheme="minorHAnsi" w:cs="Arial"/>
          <w:color w:val="000000"/>
          <w:sz w:val="22"/>
          <w:szCs w:val="22"/>
        </w:rPr>
        <w:t xml:space="preserve"> te melden kunnen we leren wat er mis ging en acties inzetten om deze te voorkomen. Hierdoor kunnen wij ervoor zorgen dat kleine incidenten in de toekomst geen grote incidenten worden. Het is dus belangrijk dat alles wat mis gaat te melden via ons </w:t>
      </w:r>
      <w:r w:rsidR="00CC0870">
        <w:rPr>
          <w:rFonts w:asciiTheme="minorHAnsi" w:hAnsiTheme="minorHAnsi" w:cs="Arial"/>
          <w:color w:val="000000"/>
          <w:sz w:val="22"/>
          <w:szCs w:val="22"/>
        </w:rPr>
        <w:t>………………</w:t>
      </w:r>
      <w:r>
        <w:rPr>
          <w:rFonts w:asciiTheme="minorHAnsi" w:hAnsiTheme="minorHAnsi" w:cs="Arial"/>
          <w:color w:val="000000"/>
          <w:sz w:val="22"/>
          <w:szCs w:val="22"/>
        </w:rPr>
        <w:t>.  Binnen de VIM zal het incident onderzocht worden.</w:t>
      </w:r>
    </w:p>
    <w:p w:rsidR="00F85653" w:rsidRDefault="00F85653" w:rsidP="00F85653">
      <w:pPr>
        <w:rPr>
          <w:rFonts w:asciiTheme="minorHAnsi" w:hAnsiTheme="minorHAnsi" w:cs="Arial"/>
          <w:color w:val="000000"/>
          <w:sz w:val="22"/>
          <w:szCs w:val="22"/>
        </w:rPr>
      </w:pPr>
    </w:p>
    <w:p w:rsidR="00F85653" w:rsidRPr="00852FA4" w:rsidRDefault="00F85653" w:rsidP="00F85653">
      <w:pPr>
        <w:rPr>
          <w:rFonts w:asciiTheme="minorHAnsi" w:hAnsiTheme="minorHAnsi" w:cs="Arial"/>
          <w:sz w:val="22"/>
          <w:szCs w:val="22"/>
        </w:rPr>
      </w:pPr>
      <w:r>
        <w:rPr>
          <w:rFonts w:asciiTheme="minorHAnsi" w:hAnsiTheme="minorHAnsi" w:cs="Arial"/>
          <w:color w:val="000000"/>
          <w:sz w:val="22"/>
          <w:szCs w:val="22"/>
        </w:rPr>
        <w:t>Mocht het incident een datalek zijn dan moet dit  worden aan de Autoriteit Persoonsgegevens. De directeur</w:t>
      </w:r>
      <w:r w:rsidR="00CC0870">
        <w:rPr>
          <w:rFonts w:asciiTheme="minorHAnsi" w:hAnsiTheme="minorHAnsi" w:cs="Arial"/>
          <w:color w:val="000000"/>
          <w:sz w:val="22"/>
          <w:szCs w:val="22"/>
        </w:rPr>
        <w:t>/ praktijkverantwoordelijke</w:t>
      </w:r>
      <w:r>
        <w:rPr>
          <w:rFonts w:asciiTheme="minorHAnsi" w:hAnsiTheme="minorHAnsi" w:cs="Arial"/>
          <w:color w:val="000000"/>
          <w:sz w:val="22"/>
          <w:szCs w:val="22"/>
        </w:rPr>
        <w:t xml:space="preserve"> meldt dit in overleg met de FG.</w:t>
      </w:r>
    </w:p>
    <w:p w:rsidR="00F85653" w:rsidRPr="00852FA4" w:rsidRDefault="00F85653" w:rsidP="00F85653">
      <w:pPr>
        <w:rPr>
          <w:rFonts w:asciiTheme="minorHAnsi" w:hAnsiTheme="minorHAnsi" w:cs="Arial"/>
          <w:color w:val="000000"/>
          <w:sz w:val="22"/>
          <w:szCs w:val="22"/>
        </w:rPr>
      </w:pPr>
    </w:p>
    <w:p w:rsidR="00F85653" w:rsidRPr="00852FA4" w:rsidRDefault="00F85653" w:rsidP="00F85653">
      <w:pPr>
        <w:rPr>
          <w:rFonts w:asciiTheme="minorHAnsi" w:hAnsiTheme="minorHAnsi" w:cs="Arial"/>
          <w:b/>
          <w:sz w:val="22"/>
          <w:szCs w:val="22"/>
        </w:rPr>
      </w:pPr>
      <w:r w:rsidRPr="00852FA4">
        <w:rPr>
          <w:rFonts w:asciiTheme="minorHAnsi" w:hAnsiTheme="minorHAnsi" w:cs="Arial"/>
          <w:b/>
          <w:sz w:val="22"/>
          <w:szCs w:val="22"/>
        </w:rPr>
        <w:t>Melden Datalekke</w:t>
      </w:r>
      <w:r>
        <w:rPr>
          <w:rFonts w:asciiTheme="minorHAnsi" w:hAnsiTheme="minorHAnsi" w:cs="Arial"/>
          <w:b/>
          <w:sz w:val="22"/>
          <w:szCs w:val="22"/>
        </w:rPr>
        <w:t>n</w:t>
      </w:r>
    </w:p>
    <w:p w:rsidR="00F85653" w:rsidRDefault="00F85653" w:rsidP="00F85653">
      <w:pPr>
        <w:rPr>
          <w:rFonts w:asciiTheme="minorHAnsi" w:hAnsiTheme="minorHAnsi" w:cs="Arial"/>
          <w:sz w:val="22"/>
          <w:szCs w:val="22"/>
        </w:rPr>
      </w:pPr>
    </w:p>
    <w:p w:rsidR="00F85653" w:rsidRPr="008F1CA1" w:rsidRDefault="00F85653" w:rsidP="00F85653">
      <w:pPr>
        <w:shd w:val="clear" w:color="auto" w:fill="FFFFFF"/>
        <w:spacing w:after="300" w:line="300" w:lineRule="atLeast"/>
        <w:rPr>
          <w:rFonts w:asciiTheme="minorHAnsi" w:hAnsiTheme="minorHAnsi" w:cstheme="minorHAnsi"/>
          <w:sz w:val="22"/>
          <w:szCs w:val="22"/>
        </w:rPr>
      </w:pPr>
      <w:r w:rsidRPr="008F1CA1">
        <w:rPr>
          <w:rFonts w:asciiTheme="minorHAnsi" w:hAnsiTheme="minorHAnsi" w:cstheme="minorHAnsi"/>
          <w:sz w:val="22"/>
          <w:szCs w:val="22"/>
        </w:rPr>
        <w:t xml:space="preserve">Onderstaand poster geef taan  wat wel en niet moeten melden. Wat moet je als medewerker melden via het </w:t>
      </w:r>
      <w:r w:rsidR="00CC0870">
        <w:rPr>
          <w:rFonts w:asciiTheme="minorHAnsi" w:hAnsiTheme="minorHAnsi" w:cstheme="minorHAnsi"/>
          <w:sz w:val="22"/>
          <w:szCs w:val="22"/>
        </w:rPr>
        <w:t>…………</w:t>
      </w:r>
      <w:r w:rsidRPr="008F1CA1">
        <w:rPr>
          <w:rFonts w:asciiTheme="minorHAnsi" w:hAnsiTheme="minorHAnsi" w:cstheme="minorHAnsi"/>
          <w:sz w:val="22"/>
          <w:szCs w:val="22"/>
        </w:rPr>
        <w:t>? Dat is alles waarvan er sprake is van vernietiging, verlies, wijziging of delen van persoonsgegevens zonder dat dat de bedoeling was.</w:t>
      </w:r>
      <w:r>
        <w:rPr>
          <w:rFonts w:asciiTheme="minorHAnsi" w:hAnsiTheme="minorHAnsi" w:cstheme="minorHAnsi"/>
          <w:sz w:val="22"/>
          <w:szCs w:val="22"/>
        </w:rPr>
        <w:t xml:space="preserve"> Bij twijfel hierover gewoon altijd melden.</w:t>
      </w:r>
      <w:r w:rsidRPr="008F1CA1">
        <w:rPr>
          <w:rFonts w:asciiTheme="minorHAnsi" w:hAnsiTheme="minorHAnsi" w:cstheme="minorHAnsi"/>
          <w:sz w:val="22"/>
          <w:szCs w:val="22"/>
        </w:rPr>
        <w:t xml:space="preserve"> Een datalek hoeft niet per se opzettelijk te zijn, zoals bij hacking. Er kan ook sprake zijn van onopzettelijke datalekken, bijvoorbeeld als persoonsgegevens per abuis worden gedeeld met de verkeerde persoon. Het hoeft daarbij niet te gaan om persoonsgegevens van duizenden mensen, een datalek kan ook betrekking hebben op slechts één persoon. Zie voor voorbeelden datalekken: Bijlage 1.</w:t>
      </w:r>
    </w:p>
    <w:p w:rsidR="00F85653" w:rsidRPr="00F85653" w:rsidRDefault="00F85653" w:rsidP="00F85653">
      <w:pPr>
        <w:shd w:val="clear" w:color="auto" w:fill="FFFFFF"/>
        <w:spacing w:after="300" w:line="300" w:lineRule="atLeast"/>
        <w:rPr>
          <w:rFonts w:asciiTheme="minorHAnsi" w:hAnsiTheme="minorHAnsi" w:cstheme="minorHAnsi"/>
          <w:sz w:val="22"/>
          <w:szCs w:val="22"/>
        </w:rPr>
      </w:pPr>
      <w:r w:rsidRPr="00F85653">
        <w:rPr>
          <w:rFonts w:asciiTheme="minorHAnsi" w:hAnsiTheme="minorHAnsi" w:cstheme="minorHAnsi"/>
          <w:sz w:val="22"/>
          <w:szCs w:val="22"/>
        </w:rPr>
        <w:t>Wij zijn verplicht een verwerkersovereenkomst te sluiten met onze verwerkers. Als er bij onze verwerker een datalek plaatsvindt met betrekking tot de gegevens die hij voor ons verwerkt, dan moet hij dit aan ons melden. En wij weer melden aan de Autoriteit Persoonsgegevens.</w:t>
      </w:r>
    </w:p>
    <w:p w:rsidR="00F85653" w:rsidRDefault="00F85653" w:rsidP="00F85653">
      <w:pPr>
        <w:rPr>
          <w:rFonts w:asciiTheme="minorHAnsi" w:hAnsiTheme="minorHAnsi" w:cs="Arial"/>
          <w:sz w:val="22"/>
          <w:szCs w:val="22"/>
        </w:rPr>
      </w:pPr>
    </w:p>
    <w:p w:rsidR="00F85653" w:rsidRPr="00852FA4" w:rsidRDefault="00F85653" w:rsidP="00F85653">
      <w:pPr>
        <w:rPr>
          <w:rFonts w:asciiTheme="minorHAnsi" w:hAnsiTheme="minorHAnsi" w:cs="Arial"/>
          <w:sz w:val="22"/>
          <w:szCs w:val="22"/>
        </w:rPr>
      </w:pPr>
      <w:r>
        <w:rPr>
          <w:noProof/>
          <w:lang w:eastAsia="nl-NL"/>
        </w:rPr>
        <w:lastRenderedPageBreak/>
        <w:drawing>
          <wp:inline distT="0" distB="0" distL="0" distR="0" wp14:anchorId="10F76D59" wp14:editId="7F2AAFD7">
            <wp:extent cx="4591050" cy="6496336"/>
            <wp:effectExtent l="0" t="0" r="0" b="0"/>
            <wp:docPr id="3" name="Afbeelding 3" descr="https://www.forallit.nl/wp-content/uploads/2016/10/Procedure-melding-datalekken-for-all-it-e1476085278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allit.nl/wp-content/uploads/2016/10/Procedure-melding-datalekken-for-all-it-e147608527817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427" cy="6501114"/>
                    </a:xfrm>
                    <a:prstGeom prst="rect">
                      <a:avLst/>
                    </a:prstGeom>
                    <a:noFill/>
                    <a:ln>
                      <a:noFill/>
                    </a:ln>
                  </pic:spPr>
                </pic:pic>
              </a:graphicData>
            </a:graphic>
          </wp:inline>
        </w:drawing>
      </w:r>
    </w:p>
    <w:p w:rsidR="00F85653" w:rsidRPr="00852FA4" w:rsidRDefault="00F85653" w:rsidP="00F85653">
      <w:pPr>
        <w:pStyle w:val="Koptekst"/>
        <w:tabs>
          <w:tab w:val="clear" w:pos="4536"/>
          <w:tab w:val="clear" w:pos="9072"/>
        </w:tabs>
        <w:rPr>
          <w:rFonts w:asciiTheme="minorHAnsi" w:hAnsiTheme="minorHAnsi" w:cs="Arial"/>
          <w:b/>
          <w:sz w:val="22"/>
          <w:szCs w:val="22"/>
        </w:rPr>
      </w:pPr>
      <w:r w:rsidRPr="00852FA4">
        <w:rPr>
          <w:rFonts w:asciiTheme="minorHAnsi" w:hAnsiTheme="minorHAnsi" w:cs="Arial"/>
          <w:b/>
          <w:sz w:val="22"/>
          <w:szCs w:val="22"/>
        </w:rPr>
        <w:t>Patiëntrisico</w:t>
      </w:r>
      <w:r w:rsidR="00036C21">
        <w:rPr>
          <w:rFonts w:asciiTheme="minorHAnsi" w:hAnsiTheme="minorHAnsi" w:cs="Arial"/>
          <w:b/>
          <w:sz w:val="22"/>
          <w:szCs w:val="22"/>
        </w:rPr>
        <w:t>’</w:t>
      </w:r>
      <w:bookmarkStart w:id="0" w:name="_GoBack"/>
      <w:bookmarkEnd w:id="0"/>
      <w:r w:rsidRPr="00852FA4">
        <w:rPr>
          <w:rFonts w:asciiTheme="minorHAnsi" w:hAnsiTheme="minorHAnsi" w:cs="Arial"/>
          <w:b/>
          <w:sz w:val="22"/>
          <w:szCs w:val="22"/>
        </w:rPr>
        <w:t>s  en datalekken</w:t>
      </w:r>
    </w:p>
    <w:p w:rsidR="00F85653" w:rsidRPr="00852FA4" w:rsidRDefault="00F85653" w:rsidP="00F85653">
      <w:pPr>
        <w:pStyle w:val="Koptekst"/>
        <w:tabs>
          <w:tab w:val="clear" w:pos="4536"/>
          <w:tab w:val="clear" w:pos="9072"/>
        </w:tabs>
        <w:rPr>
          <w:rFonts w:asciiTheme="minorHAnsi" w:hAnsiTheme="minorHAnsi" w:cs="Arial"/>
          <w:sz w:val="22"/>
          <w:szCs w:val="22"/>
        </w:rPr>
      </w:pPr>
      <w:r w:rsidRPr="00852FA4">
        <w:rPr>
          <w:rFonts w:asciiTheme="minorHAnsi" w:hAnsiTheme="minorHAnsi" w:cs="Arial"/>
          <w:sz w:val="22"/>
          <w:szCs w:val="22"/>
        </w:rPr>
        <w:t xml:space="preserve">Wanneer persoonsgegevens niet op een behoorlijke en zorgvuldige manier zijn verwerkt of langer worden bewaard dan noodzakelijk of als de beveiliging van gegevens niet deugt kan informatie letterlijk op straat komen te liggen. </w:t>
      </w:r>
    </w:p>
    <w:p w:rsidR="00F85653" w:rsidRPr="00852FA4" w:rsidRDefault="00F85653" w:rsidP="00F85653">
      <w:pPr>
        <w:pStyle w:val="Koptekst"/>
        <w:tabs>
          <w:tab w:val="clear" w:pos="4536"/>
          <w:tab w:val="clear" w:pos="9072"/>
        </w:tabs>
        <w:rPr>
          <w:rFonts w:asciiTheme="minorHAnsi" w:hAnsiTheme="minorHAnsi" w:cs="Arial"/>
          <w:sz w:val="22"/>
          <w:szCs w:val="22"/>
        </w:rPr>
      </w:pPr>
    </w:p>
    <w:p w:rsidR="00F85653" w:rsidRPr="00852FA4" w:rsidRDefault="00F85653" w:rsidP="00F85653">
      <w:pPr>
        <w:pStyle w:val="Lijstalinea1"/>
        <w:ind w:left="0"/>
        <w:rPr>
          <w:rFonts w:asciiTheme="minorHAnsi" w:hAnsiTheme="minorHAnsi" w:cs="Arial"/>
          <w:b/>
          <w:sz w:val="22"/>
          <w:szCs w:val="22"/>
        </w:rPr>
      </w:pPr>
      <w:r w:rsidRPr="00852FA4">
        <w:rPr>
          <w:rFonts w:asciiTheme="minorHAnsi" w:hAnsiTheme="minorHAnsi" w:cs="Arial"/>
          <w:b/>
          <w:sz w:val="22"/>
          <w:szCs w:val="22"/>
        </w:rPr>
        <w:t xml:space="preserve">Evaluatie </w:t>
      </w:r>
    </w:p>
    <w:p w:rsidR="00F85653" w:rsidRDefault="00F85653" w:rsidP="00F85653">
      <w:pPr>
        <w:rPr>
          <w:rFonts w:asciiTheme="minorHAnsi" w:hAnsiTheme="minorHAnsi" w:cs="Arial"/>
          <w:sz w:val="22"/>
          <w:szCs w:val="22"/>
        </w:rPr>
      </w:pPr>
      <w:r>
        <w:rPr>
          <w:rFonts w:asciiTheme="minorHAnsi" w:hAnsiTheme="minorHAnsi" w:cs="Arial"/>
          <w:sz w:val="22"/>
          <w:szCs w:val="22"/>
        </w:rPr>
        <w:t xml:space="preserve">Deze instructie </w:t>
      </w:r>
      <w:r w:rsidRPr="00852FA4">
        <w:rPr>
          <w:rFonts w:asciiTheme="minorHAnsi" w:hAnsiTheme="minorHAnsi" w:cs="Arial"/>
          <w:sz w:val="22"/>
          <w:szCs w:val="22"/>
        </w:rPr>
        <w:t>wordt na een jaar geëvalueerd, de effectiviteit van het protocol wordt middels een interne audit getoetst</w:t>
      </w:r>
    </w:p>
    <w:p w:rsidR="00F85653" w:rsidRDefault="00F85653">
      <w:pPr>
        <w:rPr>
          <w:rFonts w:asciiTheme="minorHAnsi" w:hAnsiTheme="minorHAnsi" w:cs="Arial"/>
          <w:sz w:val="22"/>
          <w:szCs w:val="22"/>
        </w:rPr>
      </w:pPr>
      <w:r>
        <w:rPr>
          <w:rFonts w:asciiTheme="minorHAnsi" w:hAnsiTheme="minorHAnsi" w:cs="Arial"/>
          <w:sz w:val="22"/>
          <w:szCs w:val="22"/>
        </w:rPr>
        <w:br w:type="page"/>
      </w:r>
    </w:p>
    <w:p w:rsidR="00F85653" w:rsidRPr="00CC7F49" w:rsidRDefault="00F85653" w:rsidP="00F85653">
      <w:pPr>
        <w:rPr>
          <w:rFonts w:asciiTheme="minorHAnsi" w:hAnsiTheme="minorHAnsi" w:cstheme="minorHAnsi"/>
          <w:sz w:val="22"/>
          <w:szCs w:val="22"/>
        </w:rPr>
      </w:pPr>
      <w:r w:rsidRPr="00CC7F49">
        <w:rPr>
          <w:rFonts w:asciiTheme="minorHAnsi" w:hAnsiTheme="minorHAnsi" w:cstheme="minorHAnsi"/>
          <w:sz w:val="22"/>
          <w:szCs w:val="22"/>
        </w:rPr>
        <w:lastRenderedPageBreak/>
        <w:t>Bijlage 1: Voorbeelden van datalekken</w:t>
      </w:r>
    </w:p>
    <w:p w:rsidR="00F85653" w:rsidRPr="00CC7F49" w:rsidRDefault="00F85653" w:rsidP="00F85653">
      <w:pPr>
        <w:rPr>
          <w:rFonts w:asciiTheme="minorHAnsi" w:hAnsiTheme="minorHAnsi" w:cstheme="minorHAnsi"/>
          <w:sz w:val="22"/>
          <w:szCs w:val="22"/>
        </w:rPr>
      </w:pPr>
    </w:p>
    <w:p w:rsidR="00F85653" w:rsidRPr="00F85653" w:rsidRDefault="00F85653" w:rsidP="00F85653">
      <w:pPr>
        <w:pStyle w:val="Kop3"/>
        <w:shd w:val="clear" w:color="auto" w:fill="FFFFFF"/>
        <w:spacing w:line="300" w:lineRule="atLeast"/>
        <w:rPr>
          <w:rFonts w:asciiTheme="minorHAnsi" w:hAnsiTheme="minorHAnsi" w:cstheme="minorHAnsi"/>
          <w:b/>
          <w:color w:val="747474"/>
          <w:sz w:val="22"/>
          <w:szCs w:val="22"/>
        </w:rPr>
      </w:pPr>
      <w:r w:rsidRPr="00F85653">
        <w:rPr>
          <w:rFonts w:asciiTheme="minorHAnsi" w:hAnsiTheme="minorHAnsi" w:cstheme="minorHAnsi"/>
          <w:b/>
          <w:color w:val="747474"/>
          <w:sz w:val="22"/>
          <w:szCs w:val="22"/>
        </w:rPr>
        <w:t>Brief</w:t>
      </w:r>
      <w:r w:rsidR="00C85D81">
        <w:rPr>
          <w:rFonts w:asciiTheme="minorHAnsi" w:hAnsiTheme="minorHAnsi" w:cstheme="minorHAnsi"/>
          <w:b/>
          <w:color w:val="747474"/>
          <w:sz w:val="22"/>
          <w:szCs w:val="22"/>
        </w:rPr>
        <w:t>/ mail</w:t>
      </w:r>
      <w:r w:rsidRPr="00F85653">
        <w:rPr>
          <w:rFonts w:asciiTheme="minorHAnsi" w:hAnsiTheme="minorHAnsi" w:cstheme="minorHAnsi"/>
          <w:b/>
          <w:color w:val="747474"/>
          <w:sz w:val="22"/>
          <w:szCs w:val="22"/>
        </w:rPr>
        <w:t xml:space="preserve"> of pakketje naar verkeerde ontvanger</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Een brief</w:t>
      </w:r>
      <w:r w:rsidR="00C85D81">
        <w:rPr>
          <w:rFonts w:asciiTheme="minorHAnsi" w:hAnsiTheme="minorHAnsi" w:cstheme="minorHAnsi"/>
          <w:color w:val="747474"/>
          <w:sz w:val="22"/>
          <w:szCs w:val="22"/>
        </w:rPr>
        <w:t xml:space="preserve"> (verwijs, afspraken) </w:t>
      </w:r>
      <w:r w:rsidRPr="00CC7F49">
        <w:rPr>
          <w:rFonts w:asciiTheme="minorHAnsi" w:hAnsiTheme="minorHAnsi" w:cstheme="minorHAnsi"/>
          <w:color w:val="747474"/>
          <w:sz w:val="22"/>
          <w:szCs w:val="22"/>
        </w:rPr>
        <w:t xml:space="preserve"> bevat meestal persoonsgegevens; het bevat immers informatie die specifiek bedoeld is voor de ontvanger. Een dergelijke brief kan per ongeluk naar de verkeerde persoon worden gestuurd. Die persoon kan, zonder enige kwaad in de zin te hebben, de brief openen omdat hij denkt dat de inhoud voor hem is bestemd. In dat geval is er sprake van een datalek. Immers, persoonsgegevens zijn toegankelijk gemaakt voor iemand die daar geen toegang toe mocht hebben. Dit geldt trouwens ook voor een e-mail naar de verkeerde ontvanger.</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Let wel, als een brief naar de verkeerde ontvanger wordt gestuurd, maar ongeopend retour komt, dan is dat geen datalek. De persoonsgegevens in de brief zijn namelijk niet openbaar of toegankelijk gemaakt, aangezien de brief niet is geopend.</w:t>
      </w:r>
    </w:p>
    <w:p w:rsidR="00F85653" w:rsidRPr="00C85D81" w:rsidRDefault="00F85653" w:rsidP="00F85653">
      <w:pPr>
        <w:pStyle w:val="Kop3"/>
        <w:shd w:val="clear" w:color="auto" w:fill="FFFFFF"/>
        <w:spacing w:line="300" w:lineRule="atLeast"/>
        <w:rPr>
          <w:rFonts w:asciiTheme="minorHAnsi" w:hAnsiTheme="minorHAnsi" w:cstheme="minorHAnsi"/>
          <w:b/>
          <w:color w:val="747474"/>
          <w:sz w:val="22"/>
          <w:szCs w:val="22"/>
        </w:rPr>
      </w:pPr>
      <w:r w:rsidRPr="00C85D81">
        <w:rPr>
          <w:rFonts w:asciiTheme="minorHAnsi" w:hAnsiTheme="minorHAnsi" w:cstheme="minorHAnsi"/>
          <w:b/>
          <w:color w:val="747474"/>
          <w:sz w:val="22"/>
          <w:szCs w:val="22"/>
        </w:rPr>
        <w:t>Persoonsgegevens bij het oud papier</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Werk je veel met persoonsgegevens o</w:t>
      </w:r>
      <w:r w:rsidR="00C85D81">
        <w:rPr>
          <w:rFonts w:asciiTheme="minorHAnsi" w:hAnsiTheme="minorHAnsi" w:cstheme="minorHAnsi"/>
          <w:color w:val="747474"/>
          <w:sz w:val="22"/>
          <w:szCs w:val="22"/>
        </w:rPr>
        <w:t xml:space="preserve"> </w:t>
      </w:r>
      <w:r w:rsidRPr="00CC7F49">
        <w:rPr>
          <w:rFonts w:asciiTheme="minorHAnsi" w:hAnsiTheme="minorHAnsi" w:cstheme="minorHAnsi"/>
          <w:color w:val="747474"/>
          <w:sz w:val="22"/>
          <w:szCs w:val="22"/>
        </w:rPr>
        <w:t xml:space="preserve">p papier, dan zou het zomaar kunnen dat je bepaalde documenten niet meer nodig hebt en bij het oud papier gooit. Echter, zet je dat oud papier aan de straat of breng je het weg naar het milieupark, dan zou het zomaar kunnen zijn dat het (onbedoeld) in de verkeerde handen valt. Zelfs als dat niet gebeurt is er nog steeds sprake van een datalek, de </w:t>
      </w:r>
      <w:r w:rsidR="00CC0870" w:rsidRPr="00CC7F49">
        <w:rPr>
          <w:rFonts w:asciiTheme="minorHAnsi" w:hAnsiTheme="minorHAnsi" w:cstheme="minorHAnsi"/>
          <w:color w:val="747474"/>
          <w:sz w:val="22"/>
          <w:szCs w:val="22"/>
        </w:rPr>
        <w:t>persoonsgegevens</w:t>
      </w:r>
      <w:r w:rsidRPr="00CC7F49">
        <w:rPr>
          <w:rFonts w:asciiTheme="minorHAnsi" w:hAnsiTheme="minorHAnsi" w:cstheme="minorHAnsi"/>
          <w:color w:val="747474"/>
          <w:sz w:val="22"/>
          <w:szCs w:val="22"/>
        </w:rPr>
        <w:t xml:space="preserve"> zijn namelijk openbaar toegankelijk gemaakt.</w:t>
      </w:r>
    </w:p>
    <w:p w:rsidR="00F85653" w:rsidRPr="00CC7F49" w:rsidRDefault="00C85D81" w:rsidP="00F85653">
      <w:pPr>
        <w:shd w:val="clear" w:color="auto" w:fill="FFFFFF"/>
        <w:spacing w:after="300" w:line="300" w:lineRule="atLeast"/>
        <w:rPr>
          <w:rFonts w:asciiTheme="minorHAnsi" w:hAnsiTheme="minorHAnsi" w:cstheme="minorHAnsi"/>
          <w:color w:val="747474"/>
          <w:sz w:val="22"/>
          <w:szCs w:val="22"/>
        </w:rPr>
      </w:pPr>
      <w:r>
        <w:rPr>
          <w:rFonts w:asciiTheme="minorHAnsi" w:hAnsiTheme="minorHAnsi" w:cstheme="minorHAnsi"/>
          <w:color w:val="747474"/>
          <w:sz w:val="22"/>
          <w:szCs w:val="22"/>
        </w:rPr>
        <w:t xml:space="preserve">Werk je met </w:t>
      </w:r>
      <w:r w:rsidR="00CC0870">
        <w:rPr>
          <w:rFonts w:asciiTheme="minorHAnsi" w:hAnsiTheme="minorHAnsi" w:cstheme="minorHAnsi"/>
          <w:color w:val="747474"/>
          <w:sz w:val="22"/>
          <w:szCs w:val="22"/>
        </w:rPr>
        <w:t>persoonsgegevens</w:t>
      </w:r>
      <w:r>
        <w:rPr>
          <w:rFonts w:asciiTheme="minorHAnsi" w:hAnsiTheme="minorHAnsi" w:cstheme="minorHAnsi"/>
          <w:color w:val="747474"/>
          <w:sz w:val="22"/>
          <w:szCs w:val="22"/>
        </w:rPr>
        <w:t xml:space="preserve"> op papier dan altijd een</w:t>
      </w:r>
      <w:r w:rsidR="00F85653" w:rsidRPr="00CC7F49">
        <w:rPr>
          <w:rFonts w:asciiTheme="minorHAnsi" w:hAnsiTheme="minorHAnsi" w:cstheme="minorHAnsi"/>
          <w:color w:val="747474"/>
          <w:sz w:val="22"/>
          <w:szCs w:val="22"/>
        </w:rPr>
        <w:t xml:space="preserve"> (gecertificeerde) shredder of een papiervernietigingsbedrijf </w:t>
      </w:r>
      <w:r>
        <w:rPr>
          <w:rFonts w:asciiTheme="minorHAnsi" w:hAnsiTheme="minorHAnsi" w:cstheme="minorHAnsi"/>
          <w:color w:val="747474"/>
          <w:sz w:val="22"/>
          <w:szCs w:val="22"/>
        </w:rPr>
        <w:t xml:space="preserve">gebruiken. </w:t>
      </w:r>
      <w:r w:rsidR="00F85653" w:rsidRPr="00CC7F49">
        <w:rPr>
          <w:rFonts w:asciiTheme="minorHAnsi" w:hAnsiTheme="minorHAnsi" w:cstheme="minorHAnsi"/>
          <w:color w:val="747474"/>
          <w:sz w:val="22"/>
          <w:szCs w:val="22"/>
        </w:rPr>
        <w:t xml:space="preserve"> of neem andere maatregelen om ervoor te zorgen dat persoonsgegevens niet letterlijk op straat komen te liggen.</w:t>
      </w:r>
    </w:p>
    <w:p w:rsidR="00F85653" w:rsidRPr="00C85D81" w:rsidRDefault="00F85653" w:rsidP="00F85653">
      <w:pPr>
        <w:pStyle w:val="Kop3"/>
        <w:shd w:val="clear" w:color="auto" w:fill="FFFFFF"/>
        <w:spacing w:line="300" w:lineRule="atLeast"/>
        <w:rPr>
          <w:rFonts w:asciiTheme="minorHAnsi" w:hAnsiTheme="minorHAnsi" w:cstheme="minorHAnsi"/>
          <w:b/>
          <w:color w:val="747474"/>
          <w:sz w:val="22"/>
          <w:szCs w:val="22"/>
        </w:rPr>
      </w:pPr>
      <w:r w:rsidRPr="00C85D81">
        <w:rPr>
          <w:rFonts w:asciiTheme="minorHAnsi" w:hAnsiTheme="minorHAnsi" w:cstheme="minorHAnsi"/>
          <w:b/>
          <w:color w:val="747474"/>
          <w:sz w:val="22"/>
          <w:szCs w:val="22"/>
        </w:rPr>
        <w:t>Persoonsgegevens op oud apparaat</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Heb je een nieuwe laptop, smartphone of welk ander apparaat dan ook, zorg er dan voor dat de gegevens op het oude apparaat volledig worden verwijderd als je het apparaat weg doet. Het mag namelijk niet zo zijn dat een ander die het apparaat, al dan niet kwaadwillend, in gebruik neemt en allerlei vertrouwelijke gegevens kan inzien. Ook hier geldt weer, het feit dat er persoonsgegevens op een oud apparaat staan dat jij niet meer onder je hebt is al een datalek, tenzij je kunt aantonen dat de gegevens écht niet toegankelijk zijn. Hint: enkel een wachtwoord op het apparaat is daarvoor niet genoeg.</w:t>
      </w:r>
    </w:p>
    <w:p w:rsidR="00F85653" w:rsidRPr="00C85D81" w:rsidRDefault="00F85653" w:rsidP="00F85653">
      <w:pPr>
        <w:pStyle w:val="Kop3"/>
        <w:shd w:val="clear" w:color="auto" w:fill="FFFFFF"/>
        <w:spacing w:line="300" w:lineRule="atLeast"/>
        <w:rPr>
          <w:rFonts w:asciiTheme="minorHAnsi" w:hAnsiTheme="minorHAnsi" w:cstheme="minorHAnsi"/>
          <w:b/>
          <w:color w:val="747474"/>
          <w:sz w:val="22"/>
          <w:szCs w:val="22"/>
        </w:rPr>
      </w:pPr>
      <w:r w:rsidRPr="00C85D81">
        <w:rPr>
          <w:rFonts w:asciiTheme="minorHAnsi" w:hAnsiTheme="minorHAnsi" w:cstheme="minorHAnsi"/>
          <w:b/>
          <w:color w:val="747474"/>
          <w:sz w:val="22"/>
          <w:szCs w:val="22"/>
        </w:rPr>
        <w:t>Persoonsgegevens delen met verkeerde ontvanger</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 xml:space="preserve">Er kan </w:t>
      </w:r>
      <w:r>
        <w:rPr>
          <w:rFonts w:asciiTheme="minorHAnsi" w:hAnsiTheme="minorHAnsi" w:cstheme="minorHAnsi"/>
          <w:color w:val="747474"/>
          <w:sz w:val="22"/>
          <w:szCs w:val="22"/>
        </w:rPr>
        <w:t>ook</w:t>
      </w:r>
      <w:r w:rsidRPr="00CC7F49">
        <w:rPr>
          <w:rFonts w:asciiTheme="minorHAnsi" w:hAnsiTheme="minorHAnsi" w:cstheme="minorHAnsi"/>
          <w:color w:val="747474"/>
          <w:sz w:val="22"/>
          <w:szCs w:val="22"/>
        </w:rPr>
        <w:t xml:space="preserve"> sprake zijn van een datalek </w:t>
      </w:r>
      <w:r w:rsidRPr="00CC7F49">
        <w:rPr>
          <w:rStyle w:val="Nadruk"/>
          <w:rFonts w:asciiTheme="minorHAnsi" w:hAnsiTheme="minorHAnsi" w:cstheme="minorHAnsi"/>
          <w:color w:val="747474"/>
          <w:sz w:val="22"/>
          <w:szCs w:val="22"/>
        </w:rPr>
        <w:t>binnen</w:t>
      </w:r>
      <w:r w:rsidRPr="00CC7F49">
        <w:rPr>
          <w:rFonts w:asciiTheme="minorHAnsi" w:hAnsiTheme="minorHAnsi" w:cstheme="minorHAnsi"/>
          <w:color w:val="747474"/>
          <w:sz w:val="22"/>
          <w:szCs w:val="22"/>
        </w:rPr>
        <w:t xml:space="preserve"> een </w:t>
      </w:r>
      <w:r w:rsidR="00CC0870">
        <w:rPr>
          <w:rFonts w:asciiTheme="minorHAnsi" w:hAnsiTheme="minorHAnsi" w:cstheme="minorHAnsi"/>
          <w:color w:val="747474"/>
          <w:sz w:val="22"/>
          <w:szCs w:val="22"/>
        </w:rPr>
        <w:t>organisatie/praktijk</w:t>
      </w:r>
      <w:r w:rsidRPr="00CC7F49">
        <w:rPr>
          <w:rFonts w:asciiTheme="minorHAnsi" w:hAnsiTheme="minorHAnsi" w:cstheme="minorHAnsi"/>
          <w:color w:val="747474"/>
          <w:sz w:val="22"/>
          <w:szCs w:val="22"/>
        </w:rPr>
        <w:t xml:space="preserve"> op het moment dat persoonsgegevens van een medewerker worden gedeeld met een andere medewerker, die geen inzage mocht hebben.</w:t>
      </w:r>
      <w:r>
        <w:rPr>
          <w:rFonts w:asciiTheme="minorHAnsi" w:hAnsiTheme="minorHAnsi" w:cstheme="minorHAnsi"/>
          <w:color w:val="747474"/>
          <w:sz w:val="22"/>
          <w:szCs w:val="22"/>
        </w:rPr>
        <w:t xml:space="preserve"> Bijvoorbeeld het verkeerde arbeidscontract  wordt aan een medewerker gegeven.</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Een ander voorbeeld is wanneer een persoon</w:t>
      </w:r>
      <w:r w:rsidR="00C85D81">
        <w:rPr>
          <w:rFonts w:asciiTheme="minorHAnsi" w:hAnsiTheme="minorHAnsi" w:cstheme="minorHAnsi"/>
          <w:color w:val="747474"/>
          <w:sz w:val="22"/>
          <w:szCs w:val="22"/>
        </w:rPr>
        <w:t xml:space="preserve">/ </w:t>
      </w:r>
      <w:r w:rsidR="00CC0870">
        <w:rPr>
          <w:rFonts w:asciiTheme="minorHAnsi" w:hAnsiTheme="minorHAnsi" w:cstheme="minorHAnsi"/>
          <w:color w:val="747474"/>
          <w:sz w:val="22"/>
          <w:szCs w:val="22"/>
        </w:rPr>
        <w:t>patiënt</w:t>
      </w:r>
      <w:r w:rsidR="00C85D81">
        <w:rPr>
          <w:rFonts w:asciiTheme="minorHAnsi" w:hAnsiTheme="minorHAnsi" w:cstheme="minorHAnsi"/>
          <w:color w:val="747474"/>
          <w:sz w:val="22"/>
          <w:szCs w:val="22"/>
        </w:rPr>
        <w:t xml:space="preserve"> </w:t>
      </w:r>
      <w:r w:rsidRPr="00CC7F49">
        <w:rPr>
          <w:rFonts w:asciiTheme="minorHAnsi" w:hAnsiTheme="minorHAnsi" w:cstheme="minorHAnsi"/>
          <w:color w:val="747474"/>
          <w:sz w:val="22"/>
          <w:szCs w:val="22"/>
        </w:rPr>
        <w:t xml:space="preserve"> zijn recht op inzag</w:t>
      </w:r>
      <w:r w:rsidR="00C85D81">
        <w:rPr>
          <w:rFonts w:asciiTheme="minorHAnsi" w:hAnsiTheme="minorHAnsi" w:cstheme="minorHAnsi"/>
          <w:color w:val="747474"/>
          <w:sz w:val="22"/>
          <w:szCs w:val="22"/>
        </w:rPr>
        <w:t>e in de persoonsgegevens die wij</w:t>
      </w:r>
      <w:r w:rsidRPr="00CC7F49">
        <w:rPr>
          <w:rFonts w:asciiTheme="minorHAnsi" w:hAnsiTheme="minorHAnsi" w:cstheme="minorHAnsi"/>
          <w:color w:val="747474"/>
          <w:sz w:val="22"/>
          <w:szCs w:val="22"/>
        </w:rPr>
        <w:t xml:space="preserve"> van hem verwerk</w:t>
      </w:r>
      <w:r w:rsidR="00C85D81">
        <w:rPr>
          <w:rFonts w:asciiTheme="minorHAnsi" w:hAnsiTheme="minorHAnsi" w:cstheme="minorHAnsi"/>
          <w:color w:val="747474"/>
          <w:sz w:val="22"/>
          <w:szCs w:val="22"/>
        </w:rPr>
        <w:t>en</w:t>
      </w:r>
      <w:r w:rsidRPr="00CC7F49">
        <w:rPr>
          <w:rFonts w:asciiTheme="minorHAnsi" w:hAnsiTheme="minorHAnsi" w:cstheme="minorHAnsi"/>
          <w:color w:val="747474"/>
          <w:sz w:val="22"/>
          <w:szCs w:val="22"/>
        </w:rPr>
        <w:t xml:space="preserve"> verzoekt. Jij moet verifiëren dat die persoon recht op inzage heeft. Met andere woorden, als Pietje verzoekt om inzage van zijn gegevens, dan moet</w:t>
      </w:r>
      <w:r w:rsidR="00C85D81">
        <w:rPr>
          <w:rFonts w:asciiTheme="minorHAnsi" w:hAnsiTheme="minorHAnsi" w:cstheme="minorHAnsi"/>
          <w:color w:val="747474"/>
          <w:sz w:val="22"/>
          <w:szCs w:val="22"/>
        </w:rPr>
        <w:t>en wij</w:t>
      </w:r>
      <w:r w:rsidRPr="00CC7F49">
        <w:rPr>
          <w:rFonts w:asciiTheme="minorHAnsi" w:hAnsiTheme="minorHAnsi" w:cstheme="minorHAnsi"/>
          <w:color w:val="747474"/>
          <w:sz w:val="22"/>
          <w:szCs w:val="22"/>
        </w:rPr>
        <w:t xml:space="preserve"> ervoor zorgen dat </w:t>
      </w:r>
      <w:r w:rsidRPr="00CC7F49">
        <w:rPr>
          <w:rFonts w:asciiTheme="minorHAnsi" w:hAnsiTheme="minorHAnsi" w:cstheme="minorHAnsi"/>
          <w:color w:val="747474"/>
          <w:sz w:val="22"/>
          <w:szCs w:val="22"/>
        </w:rPr>
        <w:lastRenderedPageBreak/>
        <w:t>het ook echt Pietje is waar je inzage aan verleent en niet per ongeluk Jantje die zich voordoet als Pietje.</w:t>
      </w:r>
    </w:p>
    <w:p w:rsidR="00F85653" w:rsidRPr="00C85D81" w:rsidRDefault="00F85653" w:rsidP="00F85653">
      <w:pPr>
        <w:pStyle w:val="Kop3"/>
        <w:shd w:val="clear" w:color="auto" w:fill="FFFFFF"/>
        <w:spacing w:line="300" w:lineRule="atLeast"/>
        <w:rPr>
          <w:rFonts w:asciiTheme="minorHAnsi" w:hAnsiTheme="minorHAnsi" w:cstheme="minorHAnsi"/>
          <w:b/>
          <w:color w:val="747474"/>
          <w:sz w:val="22"/>
          <w:szCs w:val="22"/>
        </w:rPr>
      </w:pPr>
      <w:r w:rsidRPr="00C85D81">
        <w:rPr>
          <w:rFonts w:asciiTheme="minorHAnsi" w:hAnsiTheme="minorHAnsi" w:cstheme="minorHAnsi"/>
          <w:b/>
          <w:color w:val="747474"/>
          <w:sz w:val="22"/>
          <w:szCs w:val="22"/>
        </w:rPr>
        <w:t>Apparaat met persoonsgegevens kwijtraken</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Pr>
          <w:rFonts w:asciiTheme="minorHAnsi" w:hAnsiTheme="minorHAnsi" w:cstheme="minorHAnsi"/>
          <w:color w:val="747474"/>
          <w:sz w:val="22"/>
          <w:szCs w:val="22"/>
        </w:rPr>
        <w:t>Bijvoorbeeld verlies/ diefstal van laptop.</w:t>
      </w:r>
    </w:p>
    <w:p w:rsidR="00F85653" w:rsidRPr="00C85D81" w:rsidRDefault="00F85653" w:rsidP="00F85653">
      <w:pPr>
        <w:pStyle w:val="Kop3"/>
        <w:shd w:val="clear" w:color="auto" w:fill="FFFFFF"/>
        <w:spacing w:line="300" w:lineRule="atLeast"/>
        <w:rPr>
          <w:rFonts w:asciiTheme="minorHAnsi" w:hAnsiTheme="minorHAnsi" w:cstheme="minorHAnsi"/>
          <w:b/>
          <w:color w:val="747474"/>
          <w:sz w:val="22"/>
          <w:szCs w:val="22"/>
        </w:rPr>
      </w:pPr>
      <w:r w:rsidRPr="00C85D81">
        <w:rPr>
          <w:rFonts w:asciiTheme="minorHAnsi" w:hAnsiTheme="minorHAnsi" w:cstheme="minorHAnsi"/>
          <w:b/>
          <w:color w:val="747474"/>
          <w:sz w:val="22"/>
          <w:szCs w:val="22"/>
        </w:rPr>
        <w:t>Een onherstelbaar defect apparaat</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 xml:space="preserve">Als je geen back-ups maakt van je gegevens en het apparaat waarop je de gegevens verwerkt stopt permanent met werken, dan is er sprake van een datalek. De gegevens zijn weliswaar voor niemand toegankelijk, maar ze zijn ook niet meer beschikbaar. Mensen kunnen in dat geval dan bijvoorbeeld hun rechten met betrekking tot hun persoonsgegevens niet meer uitoefenen. </w:t>
      </w:r>
    </w:p>
    <w:p w:rsidR="00F85653" w:rsidRPr="00C85D81" w:rsidRDefault="00F85653" w:rsidP="00F85653">
      <w:pPr>
        <w:pStyle w:val="Kop3"/>
        <w:shd w:val="clear" w:color="auto" w:fill="FFFFFF"/>
        <w:spacing w:line="300" w:lineRule="atLeast"/>
        <w:rPr>
          <w:rFonts w:asciiTheme="minorHAnsi" w:hAnsiTheme="minorHAnsi" w:cstheme="minorHAnsi"/>
          <w:b/>
          <w:color w:val="747474"/>
          <w:sz w:val="22"/>
          <w:szCs w:val="22"/>
        </w:rPr>
      </w:pPr>
      <w:r w:rsidRPr="00C85D81">
        <w:rPr>
          <w:rFonts w:asciiTheme="minorHAnsi" w:hAnsiTheme="minorHAnsi" w:cstheme="minorHAnsi"/>
          <w:b/>
          <w:color w:val="747474"/>
          <w:sz w:val="22"/>
          <w:szCs w:val="22"/>
        </w:rPr>
        <w:t>Sleutel voor versleutelde gegevens is verloren</w:t>
      </w:r>
    </w:p>
    <w:p w:rsidR="00F85653" w:rsidRPr="00CC7F49" w:rsidRDefault="00F85653" w:rsidP="00F85653">
      <w:pPr>
        <w:shd w:val="clear" w:color="auto" w:fill="FFFFFF"/>
        <w:spacing w:after="300" w:line="300" w:lineRule="atLeast"/>
        <w:rPr>
          <w:rFonts w:asciiTheme="minorHAnsi" w:hAnsiTheme="minorHAnsi" w:cstheme="minorHAnsi"/>
          <w:color w:val="747474"/>
          <w:sz w:val="22"/>
          <w:szCs w:val="22"/>
        </w:rPr>
      </w:pPr>
      <w:r w:rsidRPr="00CC7F49">
        <w:rPr>
          <w:rFonts w:asciiTheme="minorHAnsi" w:hAnsiTheme="minorHAnsi" w:cstheme="minorHAnsi"/>
          <w:color w:val="747474"/>
          <w:sz w:val="22"/>
          <w:szCs w:val="22"/>
        </w:rPr>
        <w:t xml:space="preserve">Een goede manier om gegevens te beveiligen is om ze te versleutelen. Op dat moment worden de gegevens een reeks cijfers en letters die nietszeggend zijn. Alleen als je de sleutel hebt kun je de gegevens inzien. Echter, raak je de sleutel kwijt, dan kan je niet meer bij de gegevens. Anderen ook niet natuurlijk, maar feit blijft dat de gegevens dus </w:t>
      </w:r>
      <w:proofErr w:type="spellStart"/>
      <w:r w:rsidRPr="00CC7F49">
        <w:rPr>
          <w:rFonts w:asciiTheme="minorHAnsi" w:hAnsiTheme="minorHAnsi" w:cstheme="minorHAnsi"/>
          <w:color w:val="747474"/>
          <w:sz w:val="22"/>
          <w:szCs w:val="22"/>
        </w:rPr>
        <w:t>onbeschikbaar</w:t>
      </w:r>
      <w:proofErr w:type="spellEnd"/>
      <w:r w:rsidRPr="00CC7F49">
        <w:rPr>
          <w:rFonts w:asciiTheme="minorHAnsi" w:hAnsiTheme="minorHAnsi" w:cstheme="minorHAnsi"/>
          <w:color w:val="747474"/>
          <w:sz w:val="22"/>
          <w:szCs w:val="22"/>
        </w:rPr>
        <w:t xml:space="preserve"> zijn en dat is ook een datalek.</w:t>
      </w:r>
    </w:p>
    <w:p w:rsidR="00F85653" w:rsidRPr="00C85D81" w:rsidRDefault="00F85653" w:rsidP="00F85653">
      <w:pPr>
        <w:pStyle w:val="Kop3"/>
        <w:shd w:val="clear" w:color="auto" w:fill="FFFFFF"/>
        <w:spacing w:line="300" w:lineRule="atLeast"/>
        <w:rPr>
          <w:rFonts w:asciiTheme="minorHAnsi" w:hAnsiTheme="minorHAnsi" w:cstheme="minorHAnsi"/>
          <w:b/>
          <w:color w:val="747474"/>
          <w:sz w:val="22"/>
          <w:szCs w:val="22"/>
        </w:rPr>
      </w:pPr>
      <w:r w:rsidRPr="00C85D81">
        <w:rPr>
          <w:rFonts w:asciiTheme="minorHAnsi" w:hAnsiTheme="minorHAnsi" w:cstheme="minorHAnsi"/>
          <w:b/>
          <w:color w:val="747474"/>
          <w:sz w:val="22"/>
          <w:szCs w:val="22"/>
        </w:rPr>
        <w:t>Toegang door ongeautoriseerde partij</w:t>
      </w:r>
    </w:p>
    <w:p w:rsidR="00F85653" w:rsidRPr="00CC7F49" w:rsidRDefault="00C85D81" w:rsidP="00F85653">
      <w:pPr>
        <w:shd w:val="clear" w:color="auto" w:fill="FFFFFF"/>
        <w:spacing w:after="300" w:line="300" w:lineRule="atLeast"/>
        <w:rPr>
          <w:rFonts w:asciiTheme="minorHAnsi" w:hAnsiTheme="minorHAnsi" w:cstheme="minorHAnsi"/>
          <w:color w:val="747474"/>
          <w:sz w:val="22"/>
          <w:szCs w:val="22"/>
        </w:rPr>
      </w:pPr>
      <w:r>
        <w:rPr>
          <w:rFonts w:asciiTheme="minorHAnsi" w:hAnsiTheme="minorHAnsi" w:cstheme="minorHAnsi"/>
          <w:color w:val="747474"/>
          <w:sz w:val="22"/>
          <w:szCs w:val="22"/>
        </w:rPr>
        <w:t>De</w:t>
      </w:r>
      <w:r w:rsidR="00F85653" w:rsidRPr="00CC7F49">
        <w:rPr>
          <w:rFonts w:asciiTheme="minorHAnsi" w:hAnsiTheme="minorHAnsi" w:cstheme="minorHAnsi"/>
          <w:color w:val="747474"/>
          <w:sz w:val="22"/>
          <w:szCs w:val="22"/>
        </w:rPr>
        <w:t xml:space="preserve"> </w:t>
      </w:r>
      <w:r w:rsidR="00CC0870">
        <w:rPr>
          <w:rFonts w:asciiTheme="minorHAnsi" w:hAnsiTheme="minorHAnsi" w:cstheme="minorHAnsi"/>
          <w:color w:val="747474"/>
          <w:sz w:val="22"/>
          <w:szCs w:val="22"/>
        </w:rPr>
        <w:t xml:space="preserve">afdeling/ praktijk </w:t>
      </w:r>
      <w:r w:rsidR="00F85653" w:rsidRPr="00CC7F49">
        <w:rPr>
          <w:rFonts w:asciiTheme="minorHAnsi" w:hAnsiTheme="minorHAnsi" w:cstheme="minorHAnsi"/>
          <w:color w:val="747474"/>
          <w:sz w:val="22"/>
          <w:szCs w:val="22"/>
        </w:rPr>
        <w:t>gaat verhuizen naar een mooier en groter pand. De inboedel, inclusief archiefkasten met allerlei persoonsgegevens, worden verhuisd door een professioneel bedrijf. De volgende dag trekt een ander bedrijf in je oude kantoor en komt erachter dat de verhuizers één archiefkast zonder slot zijn vergeten te verhuizen. Of het nieuwe bedrijf in die archiefkast heeft gekeken of niet, maakt op dat moment niet meer uit. Het feit dat die gegevens beschikbaar waren voor dat nieuwe bedrijf maakt het al een datalek.</w:t>
      </w:r>
      <w:r>
        <w:rPr>
          <w:rFonts w:asciiTheme="minorHAnsi" w:hAnsiTheme="minorHAnsi" w:cstheme="minorHAnsi"/>
          <w:color w:val="747474"/>
          <w:sz w:val="22"/>
          <w:szCs w:val="22"/>
        </w:rPr>
        <w:t xml:space="preserve"> Dit geldt ook voor </w:t>
      </w:r>
      <w:r w:rsidR="00CC0870">
        <w:rPr>
          <w:rFonts w:asciiTheme="minorHAnsi" w:hAnsiTheme="minorHAnsi" w:cstheme="minorHAnsi"/>
          <w:color w:val="747474"/>
          <w:sz w:val="22"/>
          <w:szCs w:val="22"/>
        </w:rPr>
        <w:t xml:space="preserve">eventuele ander </w:t>
      </w:r>
      <w:r>
        <w:rPr>
          <w:rFonts w:asciiTheme="minorHAnsi" w:hAnsiTheme="minorHAnsi" w:cstheme="minorHAnsi"/>
          <w:color w:val="747474"/>
          <w:sz w:val="22"/>
          <w:szCs w:val="22"/>
        </w:rPr>
        <w:t>huurders</w:t>
      </w:r>
      <w:r w:rsidR="00CC0870">
        <w:rPr>
          <w:rFonts w:asciiTheme="minorHAnsi" w:hAnsiTheme="minorHAnsi" w:cstheme="minorHAnsi"/>
          <w:color w:val="747474"/>
          <w:sz w:val="22"/>
          <w:szCs w:val="22"/>
        </w:rPr>
        <w:t xml:space="preserve"> of bedrijven, praktijken in hetzelfde pand</w:t>
      </w:r>
      <w:r>
        <w:rPr>
          <w:rFonts w:asciiTheme="minorHAnsi" w:hAnsiTheme="minorHAnsi" w:cstheme="minorHAnsi"/>
          <w:color w:val="747474"/>
          <w:sz w:val="22"/>
          <w:szCs w:val="22"/>
        </w:rPr>
        <w:t xml:space="preserve">. Kunnen zij bij </w:t>
      </w:r>
      <w:r w:rsidR="00CC0870">
        <w:rPr>
          <w:rFonts w:asciiTheme="minorHAnsi" w:hAnsiTheme="minorHAnsi" w:cstheme="minorHAnsi"/>
          <w:color w:val="747474"/>
          <w:sz w:val="22"/>
          <w:szCs w:val="22"/>
        </w:rPr>
        <w:t>jullie</w:t>
      </w:r>
      <w:r>
        <w:rPr>
          <w:rFonts w:asciiTheme="minorHAnsi" w:hAnsiTheme="minorHAnsi" w:cstheme="minorHAnsi"/>
          <w:color w:val="747474"/>
          <w:sz w:val="22"/>
          <w:szCs w:val="22"/>
        </w:rPr>
        <w:t xml:space="preserve"> persoonsgegevens?</w:t>
      </w:r>
    </w:p>
    <w:p w:rsidR="008340CE" w:rsidRPr="00A23E74" w:rsidRDefault="008340CE" w:rsidP="00F85653"/>
    <w:sectPr w:rsidR="008340CE" w:rsidRPr="00A23E74">
      <w:headerReference w:type="default" r:id="rId8"/>
      <w:footerReference w:type="default" r:id="rId9"/>
      <w:pgSz w:w="11906" w:h="16838"/>
      <w:pgMar w:top="1270" w:right="1417" w:bottom="1417" w:left="1417" w:header="540"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E1" w:rsidRDefault="00F461E1">
      <w:r>
        <w:separator/>
      </w:r>
    </w:p>
  </w:endnote>
  <w:endnote w:type="continuationSeparator" w:id="0">
    <w:p w:rsidR="00F461E1" w:rsidRDefault="00F4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000" w:firstRow="0" w:lastRow="0" w:firstColumn="0" w:lastColumn="0" w:noHBand="0" w:noVBand="0"/>
    </w:tblPr>
    <w:tblGrid>
      <w:gridCol w:w="1626"/>
      <w:gridCol w:w="1607"/>
      <w:gridCol w:w="1797"/>
      <w:gridCol w:w="2123"/>
      <w:gridCol w:w="2027"/>
    </w:tblGrid>
    <w:tr w:rsidR="00653358" w:rsidRPr="009D5996" w:rsidTr="00BF02BB">
      <w:trPr>
        <w:trHeight w:val="240"/>
      </w:trPr>
      <w:tc>
        <w:tcPr>
          <w:tcW w:w="9180" w:type="dxa"/>
          <w:gridSpan w:val="5"/>
        </w:tcPr>
        <w:p w:rsidR="00653358" w:rsidRPr="009D5996" w:rsidRDefault="00653358" w:rsidP="00653358">
          <w:pPr>
            <w:pStyle w:val="Voettekst"/>
            <w:rPr>
              <w:rFonts w:asciiTheme="minorHAnsi" w:hAnsiTheme="minorHAnsi" w:cs="Tahoma"/>
              <w:color w:val="4F81BD" w:themeColor="accent1"/>
              <w:sz w:val="18"/>
              <w:szCs w:val="18"/>
            </w:rPr>
          </w:pPr>
          <w:r>
            <w:rPr>
              <w:rFonts w:asciiTheme="minorHAnsi" w:hAnsiTheme="minorHAnsi" w:cs="Tahoma"/>
              <w:color w:val="4F81BD" w:themeColor="accent1"/>
              <w:sz w:val="18"/>
              <w:szCs w:val="18"/>
            </w:rPr>
            <w:t>Datum:</w:t>
          </w:r>
        </w:p>
      </w:tc>
    </w:tr>
    <w:tr w:rsidR="00653358" w:rsidRPr="009D5996" w:rsidTr="00BF02BB">
      <w:trPr>
        <w:trHeight w:val="240"/>
      </w:trPr>
      <w:tc>
        <w:tcPr>
          <w:tcW w:w="1626" w:type="dxa"/>
        </w:tcPr>
        <w:p w:rsidR="00653358" w:rsidRPr="009D5996" w:rsidRDefault="00C61CF7" w:rsidP="00653358">
          <w:pPr>
            <w:pStyle w:val="Voettekst"/>
            <w:rPr>
              <w:rFonts w:asciiTheme="minorHAnsi" w:hAnsiTheme="minorHAnsi" w:cs="Tahoma"/>
              <w:color w:val="4F81BD" w:themeColor="accent1"/>
              <w:sz w:val="18"/>
              <w:szCs w:val="18"/>
            </w:rPr>
          </w:pPr>
          <w:r>
            <w:rPr>
              <w:rFonts w:asciiTheme="minorHAnsi" w:hAnsiTheme="minorHAnsi" w:cs="Tahoma"/>
              <w:color w:val="4F81BD" w:themeColor="accent1"/>
              <w:sz w:val="18"/>
              <w:szCs w:val="18"/>
            </w:rPr>
            <w:t xml:space="preserve">Naam en </w:t>
          </w:r>
          <w:r w:rsidR="00CC0870">
            <w:rPr>
              <w:rFonts w:asciiTheme="minorHAnsi" w:hAnsiTheme="minorHAnsi" w:cs="Tahoma"/>
              <w:color w:val="4F81BD" w:themeColor="accent1"/>
              <w:sz w:val="18"/>
              <w:szCs w:val="18"/>
            </w:rPr>
            <w:t>functie</w:t>
          </w:r>
          <w:r>
            <w:rPr>
              <w:rFonts w:asciiTheme="minorHAnsi" w:hAnsiTheme="minorHAnsi" w:cs="Tahoma"/>
              <w:color w:val="4F81BD" w:themeColor="accent1"/>
              <w:sz w:val="18"/>
              <w:szCs w:val="18"/>
            </w:rPr>
            <w:t xml:space="preserve"> </w:t>
          </w:r>
          <w:r w:rsidR="00653358" w:rsidRPr="009D5996">
            <w:rPr>
              <w:rFonts w:asciiTheme="minorHAnsi" w:hAnsiTheme="minorHAnsi" w:cs="Tahoma"/>
              <w:color w:val="4F81BD" w:themeColor="accent1"/>
              <w:sz w:val="18"/>
              <w:szCs w:val="18"/>
            </w:rPr>
            <w:t>A</w:t>
          </w:r>
          <w:r w:rsidR="00653358">
            <w:rPr>
              <w:rFonts w:asciiTheme="minorHAnsi" w:hAnsiTheme="minorHAnsi" w:cs="Tahoma"/>
              <w:color w:val="4F81BD" w:themeColor="accent1"/>
              <w:sz w:val="18"/>
              <w:szCs w:val="18"/>
            </w:rPr>
            <w:t xml:space="preserve">uteur: </w:t>
          </w:r>
        </w:p>
      </w:tc>
      <w:tc>
        <w:tcPr>
          <w:tcW w:w="1607" w:type="dxa"/>
          <w:shd w:val="clear" w:color="auto" w:fill="auto"/>
        </w:tcPr>
        <w:p w:rsidR="00653358" w:rsidRPr="009D5996" w:rsidRDefault="00C61CF7" w:rsidP="00653358">
          <w:pPr>
            <w:pStyle w:val="Voettekst"/>
            <w:rPr>
              <w:rFonts w:asciiTheme="minorHAnsi" w:hAnsiTheme="minorHAnsi" w:cs="Tahoma"/>
              <w:color w:val="4F81BD" w:themeColor="accent1"/>
              <w:sz w:val="18"/>
              <w:szCs w:val="18"/>
            </w:rPr>
          </w:pPr>
          <w:r>
            <w:rPr>
              <w:rFonts w:asciiTheme="minorHAnsi" w:hAnsiTheme="minorHAnsi" w:cs="Tahoma"/>
              <w:color w:val="4F81BD" w:themeColor="accent1"/>
              <w:sz w:val="18"/>
              <w:szCs w:val="18"/>
            </w:rPr>
            <w:t xml:space="preserve">Naam en </w:t>
          </w:r>
          <w:r w:rsidR="00CC0870">
            <w:rPr>
              <w:rFonts w:asciiTheme="minorHAnsi" w:hAnsiTheme="minorHAnsi" w:cs="Tahoma"/>
              <w:color w:val="4F81BD" w:themeColor="accent1"/>
              <w:sz w:val="18"/>
              <w:szCs w:val="18"/>
            </w:rPr>
            <w:t>functie</w:t>
          </w:r>
          <w:r>
            <w:rPr>
              <w:rFonts w:asciiTheme="minorHAnsi" w:hAnsiTheme="minorHAnsi" w:cs="Tahoma"/>
              <w:color w:val="4F81BD" w:themeColor="accent1"/>
              <w:sz w:val="18"/>
              <w:szCs w:val="18"/>
            </w:rPr>
            <w:t xml:space="preserve"> </w:t>
          </w:r>
          <w:r w:rsidR="00653358">
            <w:rPr>
              <w:rFonts w:asciiTheme="minorHAnsi" w:hAnsiTheme="minorHAnsi" w:cs="Tahoma"/>
              <w:color w:val="4F81BD" w:themeColor="accent1"/>
              <w:sz w:val="18"/>
              <w:szCs w:val="18"/>
            </w:rPr>
            <w:t>Autorisatie</w:t>
          </w:r>
          <w:r w:rsidR="00F85653">
            <w:rPr>
              <w:rFonts w:asciiTheme="minorHAnsi" w:hAnsiTheme="minorHAnsi" w:cs="Tahoma"/>
              <w:color w:val="4F81BD" w:themeColor="accent1"/>
              <w:sz w:val="18"/>
              <w:szCs w:val="18"/>
            </w:rPr>
            <w:t xml:space="preserve"> </w:t>
          </w:r>
        </w:p>
      </w:tc>
      <w:tc>
        <w:tcPr>
          <w:tcW w:w="1797" w:type="dxa"/>
        </w:tcPr>
        <w:p w:rsidR="00653358" w:rsidRPr="009D5996" w:rsidRDefault="00653358" w:rsidP="00653358">
          <w:pPr>
            <w:pStyle w:val="Voettekst"/>
            <w:rPr>
              <w:rFonts w:asciiTheme="minorHAnsi" w:hAnsiTheme="minorHAnsi" w:cs="Tahoma"/>
              <w:color w:val="002060"/>
              <w:sz w:val="18"/>
              <w:szCs w:val="18"/>
            </w:rPr>
          </w:pPr>
          <w:r w:rsidRPr="009D5996">
            <w:rPr>
              <w:rFonts w:asciiTheme="minorHAnsi" w:hAnsiTheme="minorHAnsi" w:cs="Tahoma"/>
              <w:color w:val="4F81BD" w:themeColor="accent1"/>
              <w:sz w:val="18"/>
              <w:szCs w:val="18"/>
            </w:rPr>
            <w:t xml:space="preserve">Status: </w:t>
          </w:r>
        </w:p>
      </w:tc>
      <w:tc>
        <w:tcPr>
          <w:tcW w:w="2123" w:type="dxa"/>
        </w:tcPr>
        <w:p w:rsidR="00653358" w:rsidRPr="009D5996" w:rsidRDefault="00653358" w:rsidP="00653358">
          <w:pPr>
            <w:pStyle w:val="Voettekst"/>
            <w:tabs>
              <w:tab w:val="center" w:pos="1046"/>
              <w:tab w:val="right" w:pos="2092"/>
            </w:tabs>
            <w:rPr>
              <w:rFonts w:asciiTheme="minorHAnsi" w:hAnsiTheme="minorHAnsi" w:cs="Tahoma"/>
              <w:color w:val="4F81BD" w:themeColor="accent1"/>
              <w:sz w:val="18"/>
              <w:szCs w:val="18"/>
            </w:rPr>
          </w:pPr>
          <w:r>
            <w:rPr>
              <w:rFonts w:asciiTheme="minorHAnsi" w:hAnsiTheme="minorHAnsi" w:cs="Tahoma"/>
              <w:color w:val="4F81BD" w:themeColor="accent1"/>
              <w:sz w:val="18"/>
              <w:szCs w:val="18"/>
            </w:rPr>
            <w:t>versie .</w:t>
          </w:r>
        </w:p>
      </w:tc>
      <w:tc>
        <w:tcPr>
          <w:tcW w:w="2027" w:type="dxa"/>
        </w:tcPr>
        <w:p w:rsidR="00653358" w:rsidRPr="009D5996" w:rsidRDefault="00653358" w:rsidP="00653358">
          <w:pPr>
            <w:pStyle w:val="Voettekst"/>
            <w:jc w:val="center"/>
            <w:rPr>
              <w:rFonts w:asciiTheme="minorHAnsi" w:hAnsiTheme="minorHAnsi" w:cs="Tahoma"/>
              <w:color w:val="4F81BD" w:themeColor="accent1"/>
              <w:sz w:val="18"/>
              <w:szCs w:val="18"/>
            </w:rPr>
          </w:pPr>
          <w:r w:rsidRPr="009D5996">
            <w:rPr>
              <w:rFonts w:asciiTheme="minorHAnsi" w:hAnsiTheme="minorHAnsi" w:cs="Tahoma"/>
              <w:color w:val="4F81BD" w:themeColor="accent1"/>
              <w:sz w:val="18"/>
              <w:szCs w:val="18"/>
            </w:rPr>
            <w:t xml:space="preserve">Pagina  </w:t>
          </w:r>
          <w:r w:rsidRPr="009D5996">
            <w:rPr>
              <w:rStyle w:val="Paginanummer"/>
              <w:rFonts w:asciiTheme="minorHAnsi" w:hAnsiTheme="minorHAnsi" w:cs="Tahoma"/>
              <w:color w:val="4F81BD" w:themeColor="accent1"/>
              <w:sz w:val="18"/>
              <w:szCs w:val="18"/>
            </w:rPr>
            <w:fldChar w:fldCharType="begin"/>
          </w:r>
          <w:r w:rsidRPr="009D5996">
            <w:rPr>
              <w:rStyle w:val="Paginanummer"/>
              <w:rFonts w:asciiTheme="minorHAnsi" w:hAnsiTheme="minorHAnsi" w:cs="Tahoma"/>
              <w:color w:val="4F81BD" w:themeColor="accent1"/>
              <w:sz w:val="18"/>
              <w:szCs w:val="18"/>
            </w:rPr>
            <w:instrText xml:space="preserve"> PAGE </w:instrText>
          </w:r>
          <w:r w:rsidRPr="009D5996">
            <w:rPr>
              <w:rStyle w:val="Paginanummer"/>
              <w:rFonts w:asciiTheme="minorHAnsi" w:hAnsiTheme="minorHAnsi" w:cs="Tahoma"/>
              <w:color w:val="4F81BD" w:themeColor="accent1"/>
              <w:sz w:val="18"/>
              <w:szCs w:val="18"/>
            </w:rPr>
            <w:fldChar w:fldCharType="separate"/>
          </w:r>
          <w:r w:rsidR="00036C21">
            <w:rPr>
              <w:rStyle w:val="Paginanummer"/>
              <w:rFonts w:asciiTheme="minorHAnsi" w:hAnsiTheme="minorHAnsi" w:cs="Tahoma"/>
              <w:noProof/>
              <w:color w:val="4F81BD" w:themeColor="accent1"/>
              <w:sz w:val="18"/>
              <w:szCs w:val="18"/>
            </w:rPr>
            <w:t>3</w:t>
          </w:r>
          <w:r w:rsidRPr="009D5996">
            <w:rPr>
              <w:rStyle w:val="Paginanummer"/>
              <w:rFonts w:asciiTheme="minorHAnsi" w:hAnsiTheme="minorHAnsi" w:cs="Tahoma"/>
              <w:color w:val="4F81BD" w:themeColor="accent1"/>
              <w:sz w:val="18"/>
              <w:szCs w:val="18"/>
            </w:rPr>
            <w:fldChar w:fldCharType="end"/>
          </w:r>
          <w:r w:rsidRPr="009D5996">
            <w:rPr>
              <w:rStyle w:val="Paginanummer"/>
              <w:rFonts w:asciiTheme="minorHAnsi" w:hAnsiTheme="minorHAnsi" w:cs="Tahoma"/>
              <w:color w:val="4F81BD" w:themeColor="accent1"/>
              <w:sz w:val="18"/>
              <w:szCs w:val="18"/>
            </w:rPr>
            <w:t xml:space="preserve"> van </w:t>
          </w:r>
          <w:r w:rsidRPr="009D5996">
            <w:rPr>
              <w:rStyle w:val="Paginanummer"/>
              <w:rFonts w:asciiTheme="minorHAnsi" w:hAnsiTheme="minorHAnsi" w:cs="Tahoma"/>
              <w:color w:val="4F81BD" w:themeColor="accent1"/>
              <w:sz w:val="18"/>
              <w:szCs w:val="18"/>
            </w:rPr>
            <w:fldChar w:fldCharType="begin"/>
          </w:r>
          <w:r w:rsidRPr="009D5996">
            <w:rPr>
              <w:rStyle w:val="Paginanummer"/>
              <w:rFonts w:asciiTheme="minorHAnsi" w:hAnsiTheme="minorHAnsi" w:cs="Tahoma"/>
              <w:color w:val="4F81BD" w:themeColor="accent1"/>
              <w:sz w:val="18"/>
              <w:szCs w:val="18"/>
            </w:rPr>
            <w:instrText xml:space="preserve"> NUMPAGES </w:instrText>
          </w:r>
          <w:r w:rsidRPr="009D5996">
            <w:rPr>
              <w:rStyle w:val="Paginanummer"/>
              <w:rFonts w:asciiTheme="minorHAnsi" w:hAnsiTheme="minorHAnsi" w:cs="Tahoma"/>
              <w:color w:val="4F81BD" w:themeColor="accent1"/>
              <w:sz w:val="18"/>
              <w:szCs w:val="18"/>
            </w:rPr>
            <w:fldChar w:fldCharType="separate"/>
          </w:r>
          <w:r w:rsidR="00036C21">
            <w:rPr>
              <w:rStyle w:val="Paginanummer"/>
              <w:rFonts w:asciiTheme="minorHAnsi" w:hAnsiTheme="minorHAnsi" w:cs="Tahoma"/>
              <w:noProof/>
              <w:color w:val="4F81BD" w:themeColor="accent1"/>
              <w:sz w:val="18"/>
              <w:szCs w:val="18"/>
            </w:rPr>
            <w:t>4</w:t>
          </w:r>
          <w:r w:rsidRPr="009D5996">
            <w:rPr>
              <w:rStyle w:val="Paginanummer"/>
              <w:rFonts w:asciiTheme="minorHAnsi" w:hAnsiTheme="minorHAnsi" w:cs="Tahoma"/>
              <w:color w:val="4F81BD" w:themeColor="accent1"/>
              <w:sz w:val="18"/>
              <w:szCs w:val="18"/>
            </w:rPr>
            <w:fldChar w:fldCharType="end"/>
          </w:r>
        </w:p>
      </w:tc>
    </w:tr>
  </w:tbl>
  <w:p w:rsidR="00653358" w:rsidRPr="009D5996" w:rsidRDefault="00653358" w:rsidP="00653358">
    <w:pPr>
      <w:pStyle w:val="Voettekst"/>
      <w:rPr>
        <w:rFonts w:asciiTheme="minorHAnsi" w:hAnsiTheme="minorHAnsi"/>
        <w:sz w:val="18"/>
        <w:szCs w:val="18"/>
      </w:rPr>
    </w:pPr>
  </w:p>
  <w:p w:rsidR="009D5996" w:rsidRPr="00653358" w:rsidRDefault="009D5996" w:rsidP="006533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E1" w:rsidRDefault="00F461E1">
      <w:r>
        <w:separator/>
      </w:r>
    </w:p>
  </w:footnote>
  <w:footnote w:type="continuationSeparator" w:id="0">
    <w:p w:rsidR="00F461E1" w:rsidRDefault="00F4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A7" w:rsidRDefault="00802FFD" w:rsidP="00461BA7">
    <w:pPr>
      <w:pStyle w:val="Koptekst"/>
      <w:tabs>
        <w:tab w:val="left" w:pos="4080"/>
      </w:tabs>
      <w:ind w:right="-288"/>
      <w:rPr>
        <w:sz w:val="22"/>
        <w:szCs w:val="22"/>
      </w:rPr>
    </w:pPr>
    <w:r>
      <w:tab/>
    </w:r>
    <w:r>
      <w:tab/>
    </w:r>
    <w:r>
      <w:tab/>
    </w:r>
    <w:r w:rsidR="00461BA7">
      <w:tab/>
    </w:r>
  </w:p>
  <w:p w:rsidR="00461BA7" w:rsidRDefault="00461BA7" w:rsidP="00461BA7">
    <w:pPr>
      <w:pStyle w:val="Koptekst"/>
    </w:pPr>
  </w:p>
  <w:p w:rsidR="00EA6369" w:rsidRDefault="00802FFD" w:rsidP="00F85653">
    <w:pPr>
      <w:pStyle w:val="Koptekst"/>
    </w:pPr>
    <w:r>
      <w:tab/>
    </w:r>
    <w:r w:rsidR="00633FE4">
      <w:tab/>
    </w:r>
    <w:r w:rsidR="00461BA7">
      <w:rPr>
        <w:noProof/>
        <w:lang w:eastAsia="nl-NL"/>
      </w:rPr>
      <mc:AlternateContent>
        <mc:Choice Requires="wps">
          <w:drawing>
            <wp:anchor distT="0" distB="0" distL="114300" distR="114300" simplePos="0" relativeHeight="251658240" behindDoc="0" locked="0" layoutInCell="1" allowOverlap="1" wp14:anchorId="77A62943" wp14:editId="3C89E43A">
              <wp:simplePos x="0" y="0"/>
              <wp:positionH relativeFrom="column">
                <wp:posOffset>-57150</wp:posOffset>
              </wp:positionH>
              <wp:positionV relativeFrom="paragraph">
                <wp:posOffset>175260</wp:posOffset>
              </wp:positionV>
              <wp:extent cx="6000750" cy="276225"/>
              <wp:effectExtent l="0" t="0" r="0" b="9525"/>
              <wp:wrapSquare wrapText="bothSides"/>
              <wp:docPr id="2" name="Rechthoek 2"/>
              <wp:cNvGraphicFramePr/>
              <a:graphic xmlns:a="http://schemas.openxmlformats.org/drawingml/2006/main">
                <a:graphicData uri="http://schemas.microsoft.com/office/word/2010/wordprocessingShape">
                  <wps:wsp>
                    <wps:cNvSpPr/>
                    <wps:spPr>
                      <a:xfrm>
                        <a:off x="0" y="0"/>
                        <a:ext cx="6000750" cy="276225"/>
                      </a:xfrm>
                      <a:prstGeom prst="rect">
                        <a:avLst/>
                      </a:prstGeom>
                      <a:solidFill>
                        <a:schemeClr val="accent1">
                          <a:lumMod val="60000"/>
                          <a:lumOff val="40000"/>
                        </a:schemeClr>
                      </a:solidFill>
                      <a:ln w="28575">
                        <a:noFill/>
                      </a:ln>
                      <a:effectLst>
                        <a:softEdge rad="31750"/>
                      </a:effectLst>
                    </wps:spPr>
                    <wps:style>
                      <a:lnRef idx="2">
                        <a:schemeClr val="accent1"/>
                      </a:lnRef>
                      <a:fillRef idx="1">
                        <a:schemeClr val="lt1"/>
                      </a:fillRef>
                      <a:effectRef idx="0">
                        <a:schemeClr val="accent1"/>
                      </a:effectRef>
                      <a:fontRef idx="minor">
                        <a:schemeClr val="dk1"/>
                      </a:fontRef>
                    </wps:style>
                    <wps:txbx>
                      <w:txbxContent>
                        <w:p w:rsidR="00461BA7" w:rsidRPr="00FC64F4" w:rsidRDefault="00A04336" w:rsidP="00A04336">
                          <w:pPr>
                            <w:ind w:left="3540"/>
                            <w:rPr>
                              <w:rFonts w:asciiTheme="minorHAnsi" w:hAnsiTheme="minorHAnsi"/>
                              <w:b/>
                              <w:color w:val="002060"/>
                            </w:rPr>
                          </w:pPr>
                          <w:r>
                            <w:rPr>
                              <w:rFonts w:asciiTheme="minorHAnsi" w:hAnsiTheme="minorHAnsi"/>
                              <w:b/>
                              <w:color w:val="002060"/>
                            </w:rPr>
                            <w:t>Datalekken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62943" id="Rechthoek 2" o:spid="_x0000_s1026" style="position:absolute;margin-left:-4.5pt;margin-top:13.8pt;width:47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5HvQIAAOUFAAAOAAAAZHJzL2Uyb0RvYy54bWysVNtu2zAMfR+wfxD0vtrxkqYL6hRBtw4D&#10;urZoO/RZkaXYqCxqknLb14+SbCftCgwY9mKTEi+HRyTPL3atIhthXQO6pKOTnBKhOVSNXpX0x+PV&#10;hzNKnGe6Ygq0KOleOHoxf//ufGtmooAaVCUswSDazbampLX3ZpZljteiZe4EjNB4KcG2zKNqV1ll&#10;2Rajtyor8vw024KtjAUunMPTz+mSzmN8KQX3t1I64YkqKWLz8Wvjdxm+2fyczVaWmbrhHQz2Dyha&#10;1mhMOoT6zDwja9v8EaptuAUH0p9waDOQsuEi1oDVjPJX1TzUzIhYC5LjzECT+39h+c3mzpKmKmlB&#10;iWYtPtG94LWvQTyTItCzNW6GVg/mznaaQzHUupO2DX+sguwipfuBUrHzhOPhaZ7n0wkyz/GumJ4W&#10;xSQEzQ7exjr/VUBLglBSi08WmWSba+eTaW8SkjlQTXXVKBWV0CbiUlmyYfjAjHOh/Si6q3X7Hap0&#10;HkB0T43H2BDpeNwfI5rYcCFSxPYiidJki9jPJtNJjKwhpE/IlA4wRGw0hJsASv+lWgliGbL6cRSq&#10;T8ZHZllgNfEYJb9XIjgrfS8kPgcyV8RkA66XFfbZ0Tq4SQQ0OKb6XzkqpCU5dbYH3INj/veMqYQ+&#10;K2g/OLeNBvtWgOp5yJzskeGjmoPod8sdggviEqo9NqSFNKnO8KsG++KaOX/HLI4mthKuG3+LH6kA&#10;HwY6iZIa7K+3zoM9TgzeUrLFUS+p+7lmVlCivmmcpU+j8TjshqiMJ9MCFXt8szy+0ev2ErDZRrjY&#10;DI9isPeqF6WF9gm30iJkxSumOeYuKfe2Vy59WkG417hYLKIZ7gPD/LV+MDwED+8T+v5x98Ss6YbD&#10;41jdQL8W2OzVjCTb4KlhsfYgmzhAB1476nGXxDbv9l5YVsd6tDps5/lvAAAA//8DAFBLAwQUAAYA&#10;CAAAACEAhfENv90AAAAIAQAADwAAAGRycy9kb3ducmV2LnhtbEyPwU7DMBBE70j8g7VI3FonRUpp&#10;yKaqkKjEkcKhRydekqj22sROG/r1mBMcZ2c186baztaIM41hcIyQLzMQxK3TA3cIH+8vi0cQISrW&#10;yjgmhG8KsK1vbypVanfhNzofYidSCIdSIfQx+lLK0PZkVVg6T5y8TzdaFZMcO6lHdUnh1shVlhXS&#10;qoFTQ688PffUng6TRfiSdN0fT34y18buw3z0bte8It7fzbsnEJHm+PcMv/gJHerE1LiJdRAGYbFJ&#10;UyLCal2ASP7moUiHBmGd5yDrSv4fUP8AAAD//wMAUEsBAi0AFAAGAAgAAAAhALaDOJL+AAAA4QEA&#10;ABMAAAAAAAAAAAAAAAAAAAAAAFtDb250ZW50X1R5cGVzXS54bWxQSwECLQAUAAYACAAAACEAOP0h&#10;/9YAAACUAQAACwAAAAAAAAAAAAAAAAAvAQAAX3JlbHMvLnJlbHNQSwECLQAUAAYACAAAACEA12xe&#10;R70CAADlBQAADgAAAAAAAAAAAAAAAAAuAgAAZHJzL2Uyb0RvYy54bWxQSwECLQAUAAYACAAAACEA&#10;hfENv90AAAAIAQAADwAAAAAAAAAAAAAAAAAXBQAAZHJzL2Rvd25yZXYueG1sUEsFBgAAAAAEAAQA&#10;8wAAACEGAAAAAA==&#10;" fillcolor="#95b3d7 [1940]" stroked="f" strokeweight="2.25pt">
              <v:textbox>
                <w:txbxContent>
                  <w:p w:rsidR="00461BA7" w:rsidRPr="00FC64F4" w:rsidRDefault="00A04336" w:rsidP="00A04336">
                    <w:pPr>
                      <w:ind w:left="3540"/>
                      <w:rPr>
                        <w:rFonts w:asciiTheme="minorHAnsi" w:hAnsiTheme="minorHAnsi"/>
                        <w:b/>
                        <w:color w:val="002060"/>
                      </w:rPr>
                    </w:pPr>
                    <w:r>
                      <w:rPr>
                        <w:rFonts w:asciiTheme="minorHAnsi" w:hAnsiTheme="minorHAnsi"/>
                        <w:b/>
                        <w:color w:val="002060"/>
                      </w:rPr>
                      <w:t>Datalekken</w:t>
                    </w:r>
                  </w:p>
                </w:txbxContent>
              </v:textbox>
              <w10:wrap type="square"/>
            </v:rect>
          </w:pict>
        </mc:Fallback>
      </mc:AlternateContent>
    </w:r>
    <w:r w:rsidR="00EA636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CA"/>
    <w:multiLevelType w:val="hybridMultilevel"/>
    <w:tmpl w:val="98F43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82F7D"/>
    <w:multiLevelType w:val="hybridMultilevel"/>
    <w:tmpl w:val="364ED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E949F2"/>
    <w:multiLevelType w:val="hybridMultilevel"/>
    <w:tmpl w:val="F6A0F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720D6"/>
    <w:multiLevelType w:val="hybridMultilevel"/>
    <w:tmpl w:val="9B4067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42099"/>
    <w:multiLevelType w:val="multilevel"/>
    <w:tmpl w:val="84FA0C3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19E465DF"/>
    <w:multiLevelType w:val="hybridMultilevel"/>
    <w:tmpl w:val="8C8C6E60"/>
    <w:lvl w:ilvl="0" w:tplc="E54AEBB8">
      <w:start w:val="1"/>
      <w:numFmt w:val="bullet"/>
      <w:lvlText w:val="-"/>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AE15B5D"/>
    <w:multiLevelType w:val="multilevel"/>
    <w:tmpl w:val="9602570A"/>
    <w:lvl w:ilvl="0">
      <w:numFmt w:val="bullet"/>
      <w:lvlText w:val="•"/>
      <w:lvlJc w:val="left"/>
      <w:rPr>
        <w:rFonts w:ascii="Calibri" w:hAnsi="Calibri" w:cs="Calibri"/>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1B0F45DB"/>
    <w:multiLevelType w:val="hybridMultilevel"/>
    <w:tmpl w:val="68D2A80A"/>
    <w:lvl w:ilvl="0" w:tplc="2740312E">
      <w:start w:val="5"/>
      <w:numFmt w:val="bullet"/>
      <w:lvlText w:val=""/>
      <w:lvlJc w:val="left"/>
      <w:pPr>
        <w:tabs>
          <w:tab w:val="num" w:pos="360"/>
        </w:tabs>
        <w:ind w:left="360" w:hanging="360"/>
      </w:pPr>
      <w:rPr>
        <w:rFonts w:ascii="Symbol" w:eastAsia="Times New Roman" w:hAnsi="Symbol" w:cs="Times New Roman" w:hint="default"/>
      </w:rPr>
    </w:lvl>
    <w:lvl w:ilvl="1" w:tplc="04130003">
      <w:start w:val="1"/>
      <w:numFmt w:val="bullet"/>
      <w:lvlText w:val="o"/>
      <w:lvlJc w:val="left"/>
      <w:pPr>
        <w:tabs>
          <w:tab w:val="num" w:pos="735"/>
        </w:tabs>
        <w:ind w:left="735" w:hanging="360"/>
      </w:pPr>
      <w:rPr>
        <w:rFonts w:ascii="Courier New" w:hAnsi="Courier New" w:cs="Times New Roman" w:hint="default"/>
      </w:rPr>
    </w:lvl>
    <w:lvl w:ilvl="2" w:tplc="04130005">
      <w:start w:val="1"/>
      <w:numFmt w:val="bullet"/>
      <w:lvlText w:val=""/>
      <w:lvlJc w:val="left"/>
      <w:pPr>
        <w:tabs>
          <w:tab w:val="num" w:pos="1455"/>
        </w:tabs>
        <w:ind w:left="1455" w:hanging="360"/>
      </w:pPr>
      <w:rPr>
        <w:rFonts w:ascii="Wingdings" w:hAnsi="Wingdings" w:hint="default"/>
      </w:rPr>
    </w:lvl>
    <w:lvl w:ilvl="3" w:tplc="04130001">
      <w:start w:val="1"/>
      <w:numFmt w:val="bullet"/>
      <w:lvlText w:val=""/>
      <w:lvlJc w:val="left"/>
      <w:pPr>
        <w:tabs>
          <w:tab w:val="num" w:pos="2175"/>
        </w:tabs>
        <w:ind w:left="2175" w:hanging="360"/>
      </w:pPr>
      <w:rPr>
        <w:rFonts w:ascii="Symbol" w:hAnsi="Symbol" w:hint="default"/>
      </w:rPr>
    </w:lvl>
    <w:lvl w:ilvl="4" w:tplc="04130003">
      <w:start w:val="1"/>
      <w:numFmt w:val="bullet"/>
      <w:lvlText w:val="o"/>
      <w:lvlJc w:val="left"/>
      <w:pPr>
        <w:tabs>
          <w:tab w:val="num" w:pos="2895"/>
        </w:tabs>
        <w:ind w:left="2895" w:hanging="360"/>
      </w:pPr>
      <w:rPr>
        <w:rFonts w:ascii="Courier New" w:hAnsi="Courier New" w:cs="Times New Roman" w:hint="default"/>
      </w:rPr>
    </w:lvl>
    <w:lvl w:ilvl="5" w:tplc="04130005">
      <w:start w:val="1"/>
      <w:numFmt w:val="bullet"/>
      <w:lvlText w:val=""/>
      <w:lvlJc w:val="left"/>
      <w:pPr>
        <w:tabs>
          <w:tab w:val="num" w:pos="3615"/>
        </w:tabs>
        <w:ind w:left="3615" w:hanging="360"/>
      </w:pPr>
      <w:rPr>
        <w:rFonts w:ascii="Wingdings" w:hAnsi="Wingdings" w:hint="default"/>
      </w:rPr>
    </w:lvl>
    <w:lvl w:ilvl="6" w:tplc="04130001">
      <w:start w:val="1"/>
      <w:numFmt w:val="bullet"/>
      <w:lvlText w:val=""/>
      <w:lvlJc w:val="left"/>
      <w:pPr>
        <w:tabs>
          <w:tab w:val="num" w:pos="4335"/>
        </w:tabs>
        <w:ind w:left="4335" w:hanging="360"/>
      </w:pPr>
      <w:rPr>
        <w:rFonts w:ascii="Symbol" w:hAnsi="Symbol" w:hint="default"/>
      </w:rPr>
    </w:lvl>
    <w:lvl w:ilvl="7" w:tplc="04130003">
      <w:start w:val="1"/>
      <w:numFmt w:val="bullet"/>
      <w:lvlText w:val="o"/>
      <w:lvlJc w:val="left"/>
      <w:pPr>
        <w:tabs>
          <w:tab w:val="num" w:pos="5055"/>
        </w:tabs>
        <w:ind w:left="5055" w:hanging="360"/>
      </w:pPr>
      <w:rPr>
        <w:rFonts w:ascii="Courier New" w:hAnsi="Courier New" w:cs="Times New Roman" w:hint="default"/>
      </w:rPr>
    </w:lvl>
    <w:lvl w:ilvl="8" w:tplc="04130005">
      <w:start w:val="1"/>
      <w:numFmt w:val="bullet"/>
      <w:lvlText w:val=""/>
      <w:lvlJc w:val="left"/>
      <w:pPr>
        <w:tabs>
          <w:tab w:val="num" w:pos="5775"/>
        </w:tabs>
        <w:ind w:left="5775" w:hanging="360"/>
      </w:pPr>
      <w:rPr>
        <w:rFonts w:ascii="Wingdings" w:hAnsi="Wingdings" w:hint="default"/>
      </w:rPr>
    </w:lvl>
  </w:abstractNum>
  <w:abstractNum w:abstractNumId="8" w15:restartNumberingAfterBreak="0">
    <w:nsid w:val="2BCA0EE9"/>
    <w:multiLevelType w:val="multilevel"/>
    <w:tmpl w:val="E5626B3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323E427E"/>
    <w:multiLevelType w:val="hybridMultilevel"/>
    <w:tmpl w:val="1F08C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594D66"/>
    <w:multiLevelType w:val="hybridMultilevel"/>
    <w:tmpl w:val="EFF8BD4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8575A"/>
    <w:multiLevelType w:val="hybridMultilevel"/>
    <w:tmpl w:val="9D4C0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294D58"/>
    <w:multiLevelType w:val="hybridMultilevel"/>
    <w:tmpl w:val="DA52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C07DE"/>
    <w:multiLevelType w:val="hybridMultilevel"/>
    <w:tmpl w:val="C2722D6E"/>
    <w:lvl w:ilvl="0" w:tplc="0413000F">
      <w:start w:val="1"/>
      <w:numFmt w:val="decimal"/>
      <w:lvlText w:val="%1."/>
      <w:lvlJc w:val="left"/>
      <w:pPr>
        <w:tabs>
          <w:tab w:val="num" w:pos="360"/>
        </w:tabs>
        <w:ind w:left="360" w:hanging="360"/>
      </w:pPr>
    </w:lvl>
    <w:lvl w:ilvl="1" w:tplc="CCE61B3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15:restartNumberingAfterBreak="0">
    <w:nsid w:val="66E4045F"/>
    <w:multiLevelType w:val="hybridMultilevel"/>
    <w:tmpl w:val="CF1A9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D8197B"/>
    <w:multiLevelType w:val="hybridMultilevel"/>
    <w:tmpl w:val="85CEB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F41C39"/>
    <w:multiLevelType w:val="hybridMultilevel"/>
    <w:tmpl w:val="D842F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FE66305"/>
    <w:multiLevelType w:val="hybridMultilevel"/>
    <w:tmpl w:val="2D8E0034"/>
    <w:lvl w:ilvl="0" w:tplc="924A895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10"/>
  </w:num>
  <w:num w:numId="6">
    <w:abstractNumId w:val="16"/>
  </w:num>
  <w:num w:numId="7">
    <w:abstractNumId w:val="7"/>
  </w:num>
  <w:num w:numId="8">
    <w:abstractNumId w:val="12"/>
  </w:num>
  <w:num w:numId="9">
    <w:abstractNumId w:val="17"/>
  </w:num>
  <w:num w:numId="10">
    <w:abstractNumId w:val="0"/>
  </w:num>
  <w:num w:numId="11">
    <w:abstractNumId w:val="1"/>
  </w:num>
  <w:num w:numId="12">
    <w:abstractNumId w:val="15"/>
  </w:num>
  <w:num w:numId="13">
    <w:abstractNumId w:val="14"/>
  </w:num>
  <w:num w:numId="14">
    <w:abstractNumId w:val="9"/>
  </w:num>
  <w:num w:numId="15">
    <w:abstractNumId w:val="6"/>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9D"/>
    <w:rsid w:val="00032129"/>
    <w:rsid w:val="00036C21"/>
    <w:rsid w:val="00070703"/>
    <w:rsid w:val="000F0003"/>
    <w:rsid w:val="00180E1A"/>
    <w:rsid w:val="00281DC3"/>
    <w:rsid w:val="002934CF"/>
    <w:rsid w:val="002F4CFE"/>
    <w:rsid w:val="00344834"/>
    <w:rsid w:val="00361AB3"/>
    <w:rsid w:val="003C5E8F"/>
    <w:rsid w:val="004453E2"/>
    <w:rsid w:val="00461BA7"/>
    <w:rsid w:val="004F2B36"/>
    <w:rsid w:val="00583E9D"/>
    <w:rsid w:val="005C4BF0"/>
    <w:rsid w:val="005D1246"/>
    <w:rsid w:val="00633FE4"/>
    <w:rsid w:val="00653358"/>
    <w:rsid w:val="00666794"/>
    <w:rsid w:val="0071743A"/>
    <w:rsid w:val="00747603"/>
    <w:rsid w:val="0075143E"/>
    <w:rsid w:val="007902E6"/>
    <w:rsid w:val="007C4423"/>
    <w:rsid w:val="00802FFD"/>
    <w:rsid w:val="00820AF7"/>
    <w:rsid w:val="008340CE"/>
    <w:rsid w:val="008A64E7"/>
    <w:rsid w:val="008E762D"/>
    <w:rsid w:val="00905B9D"/>
    <w:rsid w:val="009A3806"/>
    <w:rsid w:val="009D04AB"/>
    <w:rsid w:val="009D5996"/>
    <w:rsid w:val="00A04336"/>
    <w:rsid w:val="00A23E74"/>
    <w:rsid w:val="00A50FC5"/>
    <w:rsid w:val="00A824A7"/>
    <w:rsid w:val="00A965ED"/>
    <w:rsid w:val="00B71965"/>
    <w:rsid w:val="00BC2D3C"/>
    <w:rsid w:val="00C57377"/>
    <w:rsid w:val="00C61CF7"/>
    <w:rsid w:val="00C85D81"/>
    <w:rsid w:val="00CA5BC8"/>
    <w:rsid w:val="00CC0870"/>
    <w:rsid w:val="00CE5F02"/>
    <w:rsid w:val="00DD0D64"/>
    <w:rsid w:val="00E05712"/>
    <w:rsid w:val="00E33B7B"/>
    <w:rsid w:val="00E734C6"/>
    <w:rsid w:val="00EA6369"/>
    <w:rsid w:val="00F461E1"/>
    <w:rsid w:val="00F85653"/>
    <w:rsid w:val="00FC64F4"/>
    <w:rsid w:val="00FD7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8F8357-2156-4AC3-8168-606F582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3E9D"/>
    <w:rPr>
      <w:sz w:val="24"/>
      <w:szCs w:val="24"/>
      <w:lang w:eastAsia="en-US"/>
    </w:rPr>
  </w:style>
  <w:style w:type="paragraph" w:styleId="Kop1">
    <w:name w:val="heading 1"/>
    <w:basedOn w:val="Standaard"/>
    <w:next w:val="Standaard"/>
    <w:link w:val="Kop1Char"/>
    <w:uiPriority w:val="9"/>
    <w:qFormat/>
    <w:rsid w:val="002F4CFE"/>
    <w:pPr>
      <w:keepNext/>
      <w:keepLines/>
      <w:spacing w:before="480"/>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semiHidden/>
    <w:unhideWhenUsed/>
    <w:qFormat/>
    <w:rsid w:val="002F4CFE"/>
    <w:pPr>
      <w:keepNext/>
      <w:outlineLvl w:val="1"/>
    </w:pPr>
    <w:rPr>
      <w:rFonts w:ascii="Arial" w:hAnsi="Arial" w:cs="Arial"/>
      <w:b/>
      <w:bCs/>
      <w:sz w:val="20"/>
      <w:u w:val="single"/>
      <w:lang w:eastAsia="nl-NL"/>
    </w:rPr>
  </w:style>
  <w:style w:type="paragraph" w:styleId="Kop3">
    <w:name w:val="heading 3"/>
    <w:basedOn w:val="Standaard"/>
    <w:next w:val="Standaard"/>
    <w:link w:val="Kop3Char"/>
    <w:semiHidden/>
    <w:unhideWhenUsed/>
    <w:qFormat/>
    <w:rsid w:val="00F85653"/>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link w:val="Kop4Char"/>
    <w:semiHidden/>
    <w:unhideWhenUsed/>
    <w:qFormat/>
    <w:rsid w:val="002F4CFE"/>
    <w:pPr>
      <w:spacing w:before="100" w:beforeAutospacing="1" w:after="100" w:afterAutospacing="1"/>
      <w:outlineLvl w:val="3"/>
    </w:pPr>
    <w:rPr>
      <w:rFonts w:ascii="Arial Unicode MS" w:eastAsia="Arial Unicode MS" w:hAnsi="Arial Unicode MS" w:cs="Arial Unicode MS"/>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83E9D"/>
    <w:pPr>
      <w:tabs>
        <w:tab w:val="center" w:pos="4536"/>
        <w:tab w:val="right" w:pos="9072"/>
      </w:tabs>
    </w:pPr>
  </w:style>
  <w:style w:type="paragraph" w:styleId="Voettekst">
    <w:name w:val="footer"/>
    <w:basedOn w:val="Standaard"/>
    <w:link w:val="VoettekstChar"/>
    <w:rsid w:val="00583E9D"/>
    <w:pPr>
      <w:tabs>
        <w:tab w:val="center" w:pos="4536"/>
        <w:tab w:val="right" w:pos="9072"/>
      </w:tabs>
    </w:pPr>
  </w:style>
  <w:style w:type="character" w:styleId="Paginanummer">
    <w:name w:val="page number"/>
    <w:basedOn w:val="Standaardalinea-lettertype"/>
    <w:rsid w:val="00583E9D"/>
  </w:style>
  <w:style w:type="character" w:customStyle="1" w:styleId="KoptekstChar">
    <w:name w:val="Koptekst Char"/>
    <w:basedOn w:val="Standaardalinea-lettertype"/>
    <w:link w:val="Koptekst"/>
    <w:uiPriority w:val="99"/>
    <w:rsid w:val="00EA6369"/>
    <w:rPr>
      <w:sz w:val="24"/>
      <w:szCs w:val="24"/>
      <w:lang w:eastAsia="en-US"/>
    </w:rPr>
  </w:style>
  <w:style w:type="character" w:customStyle="1" w:styleId="VoettekstChar">
    <w:name w:val="Voettekst Char"/>
    <w:basedOn w:val="Standaardalinea-lettertype"/>
    <w:link w:val="Voettekst"/>
    <w:rsid w:val="009D5996"/>
    <w:rPr>
      <w:sz w:val="24"/>
      <w:szCs w:val="24"/>
      <w:lang w:eastAsia="en-US"/>
    </w:rPr>
  </w:style>
  <w:style w:type="paragraph" w:styleId="Ballontekst">
    <w:name w:val="Balloon Text"/>
    <w:basedOn w:val="Standaard"/>
    <w:link w:val="BallontekstChar"/>
    <w:semiHidden/>
    <w:unhideWhenUsed/>
    <w:rsid w:val="00FD7168"/>
    <w:rPr>
      <w:rFonts w:ascii="Segoe UI" w:hAnsi="Segoe UI" w:cs="Segoe UI"/>
      <w:sz w:val="18"/>
      <w:szCs w:val="18"/>
    </w:rPr>
  </w:style>
  <w:style w:type="character" w:customStyle="1" w:styleId="BallontekstChar">
    <w:name w:val="Ballontekst Char"/>
    <w:basedOn w:val="Standaardalinea-lettertype"/>
    <w:link w:val="Ballontekst"/>
    <w:semiHidden/>
    <w:rsid w:val="00FD7168"/>
    <w:rPr>
      <w:rFonts w:ascii="Segoe UI" w:hAnsi="Segoe UI" w:cs="Segoe UI"/>
      <w:sz w:val="18"/>
      <w:szCs w:val="18"/>
      <w:lang w:eastAsia="en-US"/>
    </w:rPr>
  </w:style>
  <w:style w:type="character" w:customStyle="1" w:styleId="Kop1Char">
    <w:name w:val="Kop 1 Char"/>
    <w:basedOn w:val="Standaardalinea-lettertype"/>
    <w:link w:val="Kop1"/>
    <w:uiPriority w:val="9"/>
    <w:rsid w:val="002F4C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2F4CFE"/>
    <w:rPr>
      <w:rFonts w:ascii="Arial" w:hAnsi="Arial" w:cs="Arial"/>
      <w:b/>
      <w:bCs/>
      <w:szCs w:val="24"/>
      <w:u w:val="single"/>
    </w:rPr>
  </w:style>
  <w:style w:type="character" w:customStyle="1" w:styleId="Kop4Char">
    <w:name w:val="Kop 4 Char"/>
    <w:basedOn w:val="Standaardalinea-lettertype"/>
    <w:link w:val="Kop4"/>
    <w:semiHidden/>
    <w:rsid w:val="002F4CFE"/>
    <w:rPr>
      <w:rFonts w:ascii="Arial Unicode MS" w:eastAsia="Arial Unicode MS" w:hAnsi="Arial Unicode MS" w:cs="Arial Unicode MS"/>
      <w:b/>
      <w:bCs/>
      <w:sz w:val="24"/>
      <w:szCs w:val="24"/>
    </w:rPr>
  </w:style>
  <w:style w:type="paragraph" w:styleId="Plattetekst">
    <w:name w:val="Body Text"/>
    <w:basedOn w:val="Standaard"/>
    <w:link w:val="PlattetekstChar"/>
    <w:semiHidden/>
    <w:unhideWhenUsed/>
    <w:rsid w:val="002F4CFE"/>
    <w:rPr>
      <w:rFonts w:ascii="Arial" w:hAnsi="Arial" w:cs="Arial"/>
      <w:sz w:val="20"/>
      <w:lang w:eastAsia="nl-NL"/>
    </w:rPr>
  </w:style>
  <w:style w:type="character" w:customStyle="1" w:styleId="PlattetekstChar">
    <w:name w:val="Platte tekst Char"/>
    <w:basedOn w:val="Standaardalinea-lettertype"/>
    <w:link w:val="Plattetekst"/>
    <w:semiHidden/>
    <w:rsid w:val="002F4CFE"/>
    <w:rPr>
      <w:rFonts w:ascii="Arial" w:hAnsi="Arial" w:cs="Arial"/>
      <w:szCs w:val="24"/>
    </w:rPr>
  </w:style>
  <w:style w:type="paragraph" w:styleId="Plattetekstinspringen">
    <w:name w:val="Body Text Indent"/>
    <w:basedOn w:val="Standaard"/>
    <w:link w:val="PlattetekstinspringenChar"/>
    <w:semiHidden/>
    <w:unhideWhenUsed/>
    <w:rsid w:val="002F4CFE"/>
    <w:pPr>
      <w:spacing w:after="120"/>
      <w:ind w:left="283"/>
    </w:pPr>
    <w:rPr>
      <w:lang w:eastAsia="nl-NL"/>
    </w:rPr>
  </w:style>
  <w:style w:type="character" w:customStyle="1" w:styleId="PlattetekstinspringenChar">
    <w:name w:val="Platte tekst inspringen Char"/>
    <w:basedOn w:val="Standaardalinea-lettertype"/>
    <w:link w:val="Plattetekstinspringen"/>
    <w:semiHidden/>
    <w:rsid w:val="002F4CFE"/>
    <w:rPr>
      <w:sz w:val="24"/>
      <w:szCs w:val="24"/>
    </w:rPr>
  </w:style>
  <w:style w:type="paragraph" w:styleId="Plattetekst2">
    <w:name w:val="Body Text 2"/>
    <w:basedOn w:val="Standaard"/>
    <w:link w:val="Plattetekst2Char"/>
    <w:semiHidden/>
    <w:unhideWhenUsed/>
    <w:rsid w:val="002F4CFE"/>
    <w:pPr>
      <w:ind w:right="720"/>
    </w:pPr>
    <w:rPr>
      <w:rFonts w:ascii="Arial" w:hAnsi="Arial" w:cs="Arial"/>
      <w:sz w:val="20"/>
      <w:lang w:eastAsia="nl-NL"/>
    </w:rPr>
  </w:style>
  <w:style w:type="character" w:customStyle="1" w:styleId="Plattetekst2Char">
    <w:name w:val="Platte tekst 2 Char"/>
    <w:basedOn w:val="Standaardalinea-lettertype"/>
    <w:link w:val="Plattetekst2"/>
    <w:semiHidden/>
    <w:rsid w:val="002F4CFE"/>
    <w:rPr>
      <w:rFonts w:ascii="Arial" w:hAnsi="Arial" w:cs="Arial"/>
      <w:szCs w:val="24"/>
    </w:rPr>
  </w:style>
  <w:style w:type="paragraph" w:styleId="Lijstalinea">
    <w:name w:val="List Paragraph"/>
    <w:basedOn w:val="Standaard"/>
    <w:uiPriority w:val="34"/>
    <w:qFormat/>
    <w:rsid w:val="002F4CFE"/>
    <w:pPr>
      <w:ind w:left="720"/>
      <w:contextualSpacing/>
    </w:pPr>
    <w:rPr>
      <w:rFonts w:ascii="Verdana" w:hAnsi="Verdana"/>
      <w:sz w:val="16"/>
      <w:szCs w:val="20"/>
      <w:lang w:eastAsia="nl-NL"/>
    </w:rPr>
  </w:style>
  <w:style w:type="paragraph" w:customStyle="1" w:styleId="Default">
    <w:name w:val="Default"/>
    <w:rsid w:val="002F4CFE"/>
    <w:pPr>
      <w:autoSpaceDE w:val="0"/>
      <w:autoSpaceDN w:val="0"/>
      <w:adjustRightInd w:val="0"/>
    </w:pPr>
    <w:rPr>
      <w:rFonts w:ascii="Arial" w:eastAsiaTheme="minorHAnsi" w:hAnsi="Arial" w:cs="Arial"/>
      <w:color w:val="000000"/>
      <w:sz w:val="24"/>
      <w:szCs w:val="24"/>
      <w:lang w:eastAsia="en-US"/>
    </w:rPr>
  </w:style>
  <w:style w:type="character" w:styleId="Zwaar">
    <w:name w:val="Strong"/>
    <w:uiPriority w:val="22"/>
    <w:qFormat/>
    <w:rsid w:val="008340CE"/>
    <w:rPr>
      <w:b/>
      <w:bCs/>
    </w:rPr>
  </w:style>
  <w:style w:type="paragraph" w:customStyle="1" w:styleId="Lijstalinea1">
    <w:name w:val="Lijstalinea1"/>
    <w:basedOn w:val="Standaard"/>
    <w:rsid w:val="00F85653"/>
    <w:pPr>
      <w:ind w:left="720"/>
      <w:contextualSpacing/>
    </w:pPr>
    <w:rPr>
      <w:lang w:eastAsia="nl-NL"/>
    </w:rPr>
  </w:style>
  <w:style w:type="character" w:customStyle="1" w:styleId="Kop3Char">
    <w:name w:val="Kop 3 Char"/>
    <w:basedOn w:val="Standaardalinea-lettertype"/>
    <w:link w:val="Kop3"/>
    <w:semiHidden/>
    <w:rsid w:val="00F85653"/>
    <w:rPr>
      <w:rFonts w:asciiTheme="majorHAnsi" w:eastAsiaTheme="majorEastAsia" w:hAnsiTheme="majorHAnsi" w:cstheme="majorBidi"/>
      <w:color w:val="243F60" w:themeColor="accent1" w:themeShade="7F"/>
      <w:sz w:val="24"/>
      <w:szCs w:val="24"/>
      <w:lang w:eastAsia="en-US"/>
    </w:rPr>
  </w:style>
  <w:style w:type="character" w:styleId="Nadruk">
    <w:name w:val="Emphasis"/>
    <w:basedOn w:val="Standaardalinea-lettertype"/>
    <w:uiPriority w:val="20"/>
    <w:qFormat/>
    <w:rsid w:val="00F85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1530">
      <w:bodyDiv w:val="1"/>
      <w:marLeft w:val="0"/>
      <w:marRight w:val="0"/>
      <w:marTop w:val="0"/>
      <w:marBottom w:val="0"/>
      <w:divBdr>
        <w:top w:val="none" w:sz="0" w:space="0" w:color="auto"/>
        <w:left w:val="none" w:sz="0" w:space="0" w:color="auto"/>
        <w:bottom w:val="none" w:sz="0" w:space="0" w:color="auto"/>
        <w:right w:val="none" w:sz="0" w:space="0" w:color="auto"/>
      </w:divBdr>
    </w:div>
    <w:div w:id="1174144181">
      <w:bodyDiv w:val="1"/>
      <w:marLeft w:val="0"/>
      <w:marRight w:val="0"/>
      <w:marTop w:val="0"/>
      <w:marBottom w:val="0"/>
      <w:divBdr>
        <w:top w:val="none" w:sz="0" w:space="0" w:color="auto"/>
        <w:left w:val="none" w:sz="0" w:space="0" w:color="auto"/>
        <w:bottom w:val="none" w:sz="0" w:space="0" w:color="auto"/>
        <w:right w:val="none" w:sz="0" w:space="0" w:color="auto"/>
      </w:divBdr>
    </w:div>
    <w:div w:id="15397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Protocol houdbaarheid oogzalven-/ druppels poli Lelystad</vt:lpstr>
    </vt:vector>
  </TitlesOfParts>
  <Company>Oogheelkunde Zonnestraal</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houdbaarheid oogzalven-/ druppels poli Lelystad</dc:title>
  <dc:creator>Corry</dc:creator>
  <cp:lastModifiedBy>Vanessa</cp:lastModifiedBy>
  <cp:revision>3</cp:revision>
  <cp:lastPrinted>2015-11-11T12:22:00Z</cp:lastPrinted>
  <dcterms:created xsi:type="dcterms:W3CDTF">2018-05-29T16:01:00Z</dcterms:created>
  <dcterms:modified xsi:type="dcterms:W3CDTF">2018-05-31T10:38:00Z</dcterms:modified>
</cp:coreProperties>
</file>